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F1C63" w14:textId="77777777" w:rsidR="007D1905" w:rsidRDefault="007D1905" w:rsidP="007E3A00">
      <w:pPr>
        <w:spacing w:after="0"/>
        <w:jc w:val="center"/>
        <w:textAlignment w:val="baseline"/>
        <w:rPr>
          <w:rFonts w:eastAsia="Times New Roman" w:cs="Times New Roman"/>
          <w:color w:val="000000"/>
          <w:spacing w:val="1"/>
          <w:sz w:val="26"/>
          <w:szCs w:val="26"/>
        </w:rPr>
      </w:pPr>
    </w:p>
    <w:p w14:paraId="78E73E63" w14:textId="08C59964" w:rsidR="007E3A00" w:rsidRPr="002B6E2A" w:rsidRDefault="00A86404" w:rsidP="007E3A00">
      <w:pPr>
        <w:spacing w:after="0"/>
        <w:jc w:val="center"/>
        <w:textAlignment w:val="baseline"/>
        <w:rPr>
          <w:rFonts w:eastAsia="Times New Roman" w:cs="Times New Roman"/>
          <w:color w:val="000000"/>
          <w:spacing w:val="1"/>
          <w:sz w:val="26"/>
          <w:szCs w:val="26"/>
        </w:rPr>
      </w:pPr>
      <w:r>
        <w:rPr>
          <w:rFonts w:eastAsia="Times New Roman" w:cs="Times New Roman"/>
          <w:color w:val="000000"/>
          <w:spacing w:val="1"/>
          <w:sz w:val="26"/>
          <w:szCs w:val="26"/>
        </w:rPr>
        <w:t>February 19, 2021</w:t>
      </w:r>
      <w:bookmarkStart w:id="0" w:name="_GoBack"/>
      <w:bookmarkEnd w:id="0"/>
    </w:p>
    <w:p w14:paraId="5A51665B" w14:textId="77777777" w:rsidR="007E3A00" w:rsidRPr="002B6E2A" w:rsidRDefault="007E3A00" w:rsidP="007E3A00">
      <w:pPr>
        <w:spacing w:after="0"/>
        <w:ind w:right="144"/>
        <w:jc w:val="center"/>
        <w:textAlignment w:val="baseline"/>
        <w:rPr>
          <w:rFonts w:eastAsia="Times New Roman" w:cs="Times New Roman"/>
          <w:color w:val="000000"/>
          <w:spacing w:val="1"/>
        </w:rPr>
      </w:pPr>
    </w:p>
    <w:p w14:paraId="30530531" w14:textId="1327BDA3" w:rsidR="003E6FC6" w:rsidRDefault="003E6FC6" w:rsidP="003E6FC6">
      <w:pPr>
        <w:spacing w:after="0"/>
        <w:contextualSpacing/>
        <w:jc w:val="center"/>
        <w:rPr>
          <w:rFonts w:asciiTheme="majorHAnsi" w:eastAsiaTheme="majorEastAsia" w:hAnsiTheme="majorHAnsi" w:cstheme="majorBidi"/>
          <w:color w:val="2E74B5" w:themeColor="accent1" w:themeShade="BF"/>
          <w:spacing w:val="-10"/>
          <w:kern w:val="28"/>
          <w:sz w:val="52"/>
          <w:szCs w:val="56"/>
        </w:rPr>
      </w:pPr>
      <w:r>
        <w:rPr>
          <w:rFonts w:asciiTheme="majorHAnsi" w:eastAsiaTheme="majorEastAsia" w:hAnsiTheme="majorHAnsi" w:cstheme="majorBidi"/>
          <w:noProof/>
          <w:color w:val="2E74B5" w:themeColor="accent1" w:themeShade="BF"/>
          <w:spacing w:val="-10"/>
          <w:kern w:val="28"/>
          <w:sz w:val="52"/>
          <w:szCs w:val="52"/>
        </w:rPr>
        <mc:AlternateContent>
          <mc:Choice Requires="wps">
            <w:drawing>
              <wp:anchor distT="0" distB="0" distL="114300" distR="114300" simplePos="0" relativeHeight="251659264" behindDoc="0" locked="1" layoutInCell="1" allowOverlap="1" wp14:anchorId="1BEEC4D8" wp14:editId="3372624D">
                <wp:simplePos x="0" y="0"/>
                <wp:positionH relativeFrom="margin">
                  <wp:posOffset>31750</wp:posOffset>
                </wp:positionH>
                <wp:positionV relativeFrom="line">
                  <wp:posOffset>1146810</wp:posOffset>
                </wp:positionV>
                <wp:extent cx="5934075" cy="17780"/>
                <wp:effectExtent l="0" t="0" r="28575" b="20320"/>
                <wp:wrapSquare wrapText="bothSides"/>
                <wp:docPr id="1" name="Straight Connector 1"/>
                <wp:cNvGraphicFramePr/>
                <a:graphic xmlns:a="http://schemas.openxmlformats.org/drawingml/2006/main">
                  <a:graphicData uri="http://schemas.microsoft.com/office/word/2010/wordprocessingShape">
                    <wps:wsp>
                      <wps:cNvCnPr/>
                      <wps:spPr>
                        <a:xfrm>
                          <a:off x="0" y="0"/>
                          <a:ext cx="5934075" cy="17780"/>
                        </a:xfrm>
                        <a:prstGeom prst="line">
                          <a:avLst/>
                        </a:prstGeom>
                        <a:noFill/>
                        <a:ln w="22225" cap="rnd"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471B3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margin;mso-height-relative:margin" from="2.5pt,90.3pt" to="469.75pt,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" strokecolor="#2e75b6" strokeweight="1.75pt">
                <v:stroke joinstyle="miter" endcap="round"/>
                <w10:wrap type="square" anchorx="margin" anchory="line"/>
                <w10:anchorlock/>
              </v:line>
            </w:pict>
          </mc:Fallback>
        </mc:AlternateContent>
      </w:r>
      <w:r w:rsidRPr="00A90617">
        <w:rPr>
          <w:rFonts w:asciiTheme="majorHAnsi" w:eastAsiaTheme="majorEastAsia" w:hAnsiTheme="majorHAnsi" w:cstheme="majorBidi"/>
          <w:color w:val="2E74B5" w:themeColor="accent1" w:themeShade="BF"/>
          <w:spacing w:val="-10"/>
          <w:kern w:val="28"/>
          <w:sz w:val="52"/>
          <w:szCs w:val="56"/>
        </w:rPr>
        <w:t>Legal Memorandum</w:t>
      </w:r>
    </w:p>
    <w:p w14:paraId="76A2D6CD" w14:textId="512F4AAA" w:rsidR="00D45ABD" w:rsidRDefault="00D45ABD" w:rsidP="003E6FC6">
      <w:pPr>
        <w:spacing w:after="0"/>
        <w:contextualSpacing/>
        <w:jc w:val="center"/>
        <w:rPr>
          <w:rFonts w:asciiTheme="majorHAnsi" w:eastAsiaTheme="majorEastAsia" w:hAnsiTheme="majorHAnsi" w:cstheme="majorBidi"/>
          <w:color w:val="2E74B5" w:themeColor="accent1" w:themeShade="BF"/>
          <w:spacing w:val="-10"/>
          <w:kern w:val="28"/>
          <w:sz w:val="22"/>
        </w:rPr>
      </w:pPr>
    </w:p>
    <w:p w14:paraId="445A5F7E" w14:textId="47BADB13" w:rsidR="00D45ABD" w:rsidRDefault="00BA1303" w:rsidP="00D45ABD">
      <w:pPr>
        <w:spacing w:after="0"/>
        <w:contextualSpacing/>
        <w:jc w:val="center"/>
        <w:rPr>
          <w:rFonts w:asciiTheme="majorHAnsi" w:eastAsiaTheme="majorEastAsia" w:hAnsiTheme="majorHAnsi" w:cstheme="majorBidi"/>
          <w:i/>
          <w:color w:val="2E74B5" w:themeColor="accent1" w:themeShade="BF"/>
          <w:spacing w:val="-10"/>
          <w:kern w:val="28"/>
          <w:sz w:val="44"/>
          <w:szCs w:val="56"/>
        </w:rPr>
      </w:pPr>
      <w:r>
        <w:rPr>
          <w:rFonts w:asciiTheme="majorHAnsi" w:eastAsiaTheme="majorEastAsia" w:hAnsiTheme="majorHAnsi" w:cstheme="majorBidi"/>
          <w:i/>
          <w:color w:val="2E74B5" w:themeColor="accent1" w:themeShade="BF"/>
          <w:spacing w:val="-10"/>
          <w:kern w:val="28"/>
          <w:sz w:val="44"/>
          <w:szCs w:val="56"/>
        </w:rPr>
        <w:t>“</w:t>
      </w:r>
      <w:r w:rsidR="00D45ABD" w:rsidRPr="00B60F57">
        <w:rPr>
          <w:rFonts w:asciiTheme="majorHAnsi" w:eastAsiaTheme="majorEastAsia" w:hAnsiTheme="majorHAnsi" w:cstheme="majorBidi"/>
          <w:i/>
          <w:color w:val="2E74B5" w:themeColor="accent1" w:themeShade="BF"/>
          <w:spacing w:val="-10"/>
          <w:kern w:val="28"/>
          <w:sz w:val="44"/>
          <w:szCs w:val="56"/>
        </w:rPr>
        <w:t>Eye on FCC Enforcement</w:t>
      </w:r>
      <w:r>
        <w:rPr>
          <w:rFonts w:asciiTheme="majorHAnsi" w:eastAsiaTheme="majorEastAsia" w:hAnsiTheme="majorHAnsi" w:cstheme="majorBidi"/>
          <w:i/>
          <w:color w:val="2E74B5" w:themeColor="accent1" w:themeShade="BF"/>
          <w:spacing w:val="-10"/>
          <w:kern w:val="28"/>
          <w:sz w:val="44"/>
          <w:szCs w:val="56"/>
        </w:rPr>
        <w:t xml:space="preserve">” </w:t>
      </w:r>
      <w:r w:rsidR="00045F77">
        <w:rPr>
          <w:rFonts w:asciiTheme="majorHAnsi" w:eastAsiaTheme="majorEastAsia" w:hAnsiTheme="majorHAnsi" w:cstheme="majorBidi"/>
          <w:i/>
          <w:color w:val="2E74B5" w:themeColor="accent1" w:themeShade="BF"/>
          <w:spacing w:val="-10"/>
          <w:kern w:val="28"/>
          <w:sz w:val="44"/>
          <w:szCs w:val="56"/>
        </w:rPr>
        <w:t>Edition</w:t>
      </w:r>
    </w:p>
    <w:p w14:paraId="25CB96A9" w14:textId="586FB8D0" w:rsidR="00D45ABD" w:rsidRPr="00D45ABD" w:rsidRDefault="00D45ABD" w:rsidP="00D45ABD">
      <w:pPr>
        <w:spacing w:after="0"/>
        <w:contextualSpacing/>
        <w:jc w:val="center"/>
        <w:rPr>
          <w:rFonts w:asciiTheme="majorHAnsi" w:eastAsiaTheme="majorEastAsia" w:hAnsiTheme="majorHAnsi" w:cstheme="majorBidi"/>
          <w:i/>
          <w:color w:val="1F4E79" w:themeColor="accent1" w:themeShade="80"/>
          <w:spacing w:val="-10"/>
          <w:kern w:val="28"/>
          <w:szCs w:val="24"/>
        </w:rPr>
      </w:pPr>
    </w:p>
    <w:p w14:paraId="58265D06" w14:textId="7CD5E37D" w:rsidR="00D45ABD" w:rsidRPr="00472784" w:rsidRDefault="00D45ABD" w:rsidP="003E6FC6">
      <w:pPr>
        <w:spacing w:after="0"/>
        <w:contextualSpacing/>
        <w:jc w:val="center"/>
        <w:rPr>
          <w:rFonts w:eastAsia="Calibri" w:cs="Times New Roman"/>
          <w:i/>
          <w:color w:val="2E74B5"/>
          <w:sz w:val="20"/>
          <w:szCs w:val="20"/>
        </w:rPr>
      </w:pPr>
    </w:p>
    <w:p w14:paraId="63377213" w14:textId="77777777" w:rsidR="003E6FC6" w:rsidRDefault="003E6FC6" w:rsidP="003E6FC6">
      <w:pPr>
        <w:spacing w:after="0"/>
        <w:rPr>
          <w:rFonts w:cs="Times New Roman"/>
          <w:i/>
          <w:color w:val="2E74B5" w:themeColor="accent1" w:themeShade="BF"/>
          <w:sz w:val="32"/>
          <w:szCs w:val="32"/>
        </w:rPr>
      </w:pPr>
      <w:r w:rsidRPr="00A90617">
        <w:rPr>
          <w:rFonts w:cs="Times New Roman"/>
          <w:i/>
          <w:color w:val="2E74B5" w:themeColor="accent1" w:themeShade="BF"/>
          <w:sz w:val="32"/>
          <w:szCs w:val="32"/>
        </w:rPr>
        <w:t>In this issue, please find information about</w:t>
      </w:r>
    </w:p>
    <w:p w14:paraId="612024AF" w14:textId="0BCF28BE" w:rsidR="003E6FC6" w:rsidRPr="0080042A" w:rsidRDefault="003E6FC6" w:rsidP="003E6FC6">
      <w:pPr>
        <w:spacing w:after="0"/>
        <w:rPr>
          <w:rFonts w:cs="Times New Roman"/>
          <w:i/>
          <w:color w:val="2E74B5" w:themeColor="accent1" w:themeShade="BF"/>
          <w:sz w:val="32"/>
          <w:szCs w:val="32"/>
        </w:rPr>
      </w:pPr>
    </w:p>
    <w:tbl>
      <w:tblPr>
        <w:tblStyle w:val="TableGrid"/>
        <w:tblpPr w:leftFromText="180" w:rightFromText="180" w:vertAnchor="text" w:horzAnchor="margin" w:tblpY="1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7619"/>
      </w:tblGrid>
      <w:tr w:rsidR="003E6FC6" w14:paraId="40A55BD7" w14:textId="77777777" w:rsidTr="002B7B23">
        <w:trPr>
          <w:trHeight w:val="1163"/>
        </w:trPr>
        <w:tc>
          <w:tcPr>
            <w:tcW w:w="1741" w:type="dxa"/>
          </w:tcPr>
          <w:p w14:paraId="62CC8731" w14:textId="66080960" w:rsidR="003E6FC6" w:rsidRDefault="003E6FC6" w:rsidP="00A65F3A">
            <w:pPr>
              <w:spacing w:after="0"/>
              <w:jc w:val="both"/>
              <w:rPr>
                <w:rFonts w:ascii="Calibri Light" w:eastAsia="Calibri" w:hAnsi="Calibri Light" w:cs="Times New Roman"/>
                <w:i/>
                <w:sz w:val="32"/>
                <w:szCs w:val="32"/>
              </w:rPr>
            </w:pPr>
            <w:r w:rsidRPr="002B7B23">
              <w:rPr>
                <w:rFonts w:ascii="Calibri Light" w:eastAsia="Calibri" w:hAnsi="Calibri Light" w:cs="Times New Roman"/>
                <w:i/>
                <w:sz w:val="32"/>
                <w:szCs w:val="32"/>
              </w:rPr>
              <w:t>Headlines:</w:t>
            </w:r>
          </w:p>
        </w:tc>
        <w:tc>
          <w:tcPr>
            <w:tcW w:w="7619" w:type="dxa"/>
          </w:tcPr>
          <w:p w14:paraId="08C03E5D" w14:textId="48513A3B" w:rsidR="003E6FC6" w:rsidRPr="00653452" w:rsidRDefault="00653452" w:rsidP="000430C4">
            <w:pPr>
              <w:spacing w:before="60"/>
              <w:ind w:left="1301" w:hanging="1350"/>
              <w:jc w:val="both"/>
              <w:rPr>
                <w:rStyle w:val="Hyperlink"/>
              </w:rPr>
            </w:pPr>
            <w:r>
              <w:fldChar w:fldCharType="begin"/>
            </w:r>
            <w:r w:rsidR="006F217E">
              <w:instrText>HYPERLINK  \l "_Commission_Imposes_$233,000"</w:instrText>
            </w:r>
            <w:r>
              <w:fldChar w:fldCharType="separate"/>
            </w:r>
            <w:r w:rsidR="00BE350D" w:rsidRPr="00AE57C7">
              <w:rPr>
                <w:rStyle w:val="Hyperlink"/>
                <w:b/>
                <w:u w:val="none"/>
              </w:rPr>
              <w:t>$</w:t>
            </w:r>
            <w:r w:rsidR="00A86404">
              <w:rPr>
                <w:rStyle w:val="Hyperlink"/>
                <w:b/>
                <w:u w:val="none"/>
              </w:rPr>
              <w:t>233</w:t>
            </w:r>
            <w:r w:rsidR="00BE350D" w:rsidRPr="00AE57C7">
              <w:rPr>
                <w:rStyle w:val="Hyperlink"/>
                <w:b/>
                <w:u w:val="none"/>
              </w:rPr>
              <w:t>,000</w:t>
            </w:r>
            <w:r w:rsidR="00BE6735" w:rsidRPr="00AE57C7">
              <w:rPr>
                <w:rStyle w:val="Hyperlink"/>
                <w:b/>
                <w:u w:val="none"/>
              </w:rPr>
              <w:t>:</w:t>
            </w:r>
            <w:r w:rsidR="00BE6735" w:rsidRPr="00BE6735">
              <w:rPr>
                <w:rStyle w:val="Hyperlink"/>
                <w:u w:val="none"/>
              </w:rPr>
              <w:tab/>
            </w:r>
            <w:r w:rsidR="00BE6735">
              <w:rPr>
                <w:rStyle w:val="Hyperlink"/>
              </w:rPr>
              <w:t xml:space="preserve">Cost of </w:t>
            </w:r>
            <w:r w:rsidR="00A86404">
              <w:rPr>
                <w:rStyle w:val="Hyperlink"/>
              </w:rPr>
              <w:t>26 Violations of Sponsorship ID Rule</w:t>
            </w:r>
            <w:r w:rsidR="0091392A">
              <w:rPr>
                <w:rStyle w:val="Hyperlink"/>
              </w:rPr>
              <w:t xml:space="preserve"> and</w:t>
            </w:r>
            <w:r w:rsidR="002A612A">
              <w:rPr>
                <w:rStyle w:val="Hyperlink"/>
              </w:rPr>
              <w:t xml:space="preserve"> Terms of</w:t>
            </w:r>
            <w:r w:rsidR="0091392A">
              <w:rPr>
                <w:rStyle w:val="Hyperlink"/>
              </w:rPr>
              <w:t xml:space="preserve"> Consent Decree Governing Compliance with that Rule</w:t>
            </w:r>
          </w:p>
          <w:p w14:paraId="56AA71B4" w14:textId="49C210ED" w:rsidR="00AE57C7" w:rsidRPr="006F217E" w:rsidRDefault="00653452" w:rsidP="000430C4">
            <w:pPr>
              <w:spacing w:before="60"/>
              <w:ind w:left="1301" w:hanging="1350"/>
              <w:jc w:val="both"/>
              <w:rPr>
                <w:rStyle w:val="Hyperlink"/>
              </w:rPr>
            </w:pPr>
            <w:r>
              <w:fldChar w:fldCharType="end"/>
            </w:r>
            <w:r w:rsidR="006F217E">
              <w:rPr>
                <w:b/>
              </w:rPr>
              <w:fldChar w:fldCharType="begin"/>
            </w:r>
            <w:r w:rsidR="006F217E">
              <w:rPr>
                <w:b/>
              </w:rPr>
              <w:instrText xml:space="preserve"> HYPERLINK  \l "_Consent_Decree_with" </w:instrText>
            </w:r>
            <w:r w:rsidR="006F217E">
              <w:rPr>
                <w:b/>
              </w:rPr>
              <w:fldChar w:fldCharType="separate"/>
            </w:r>
            <w:r w:rsidR="00A86404" w:rsidRPr="006F217E">
              <w:rPr>
                <w:rStyle w:val="Hyperlink"/>
                <w:b/>
                <w:u w:val="none"/>
              </w:rPr>
              <w:t>$10</w:t>
            </w:r>
            <w:r w:rsidR="00AE57C7" w:rsidRPr="006F217E">
              <w:rPr>
                <w:rStyle w:val="Hyperlink"/>
                <w:b/>
                <w:u w:val="none"/>
              </w:rPr>
              <w:t>,000:</w:t>
            </w:r>
            <w:r w:rsidR="00AE57C7" w:rsidRPr="006F217E">
              <w:rPr>
                <w:rStyle w:val="Hyperlink"/>
                <w:u w:val="none"/>
              </w:rPr>
              <w:tab/>
            </w:r>
            <w:r w:rsidR="00AE57C7" w:rsidRPr="006F217E">
              <w:rPr>
                <w:rStyle w:val="Hyperlink"/>
              </w:rPr>
              <w:t xml:space="preserve">Cost of LPFM Station’s </w:t>
            </w:r>
            <w:r w:rsidR="00A86404" w:rsidRPr="006F217E">
              <w:rPr>
                <w:rStyle w:val="Hyperlink"/>
              </w:rPr>
              <w:t>Violation of Underwriting Rules</w:t>
            </w:r>
          </w:p>
          <w:p w14:paraId="32DBD78B" w14:textId="6BB1B32E" w:rsidR="000812AE" w:rsidRDefault="006F217E" w:rsidP="000430C4">
            <w:pPr>
              <w:tabs>
                <w:tab w:val="left" w:pos="1301"/>
              </w:tabs>
              <w:spacing w:before="60"/>
              <w:jc w:val="both"/>
              <w:rPr>
                <w:rStyle w:val="Hyperlink"/>
              </w:rPr>
            </w:pPr>
            <w:r>
              <w:rPr>
                <w:b/>
              </w:rPr>
              <w:fldChar w:fldCharType="end"/>
            </w:r>
            <w:hyperlink w:anchor="_Failures_to_Timely" w:history="1">
              <w:r w:rsidR="00AE57C7" w:rsidRPr="000430C4">
                <w:rPr>
                  <w:rStyle w:val="Hyperlink"/>
                  <w:b/>
                  <w:u w:val="none"/>
                </w:rPr>
                <w:t>$</w:t>
              </w:r>
              <w:r w:rsidR="000430C4" w:rsidRPr="000430C4">
                <w:rPr>
                  <w:rStyle w:val="Hyperlink"/>
                  <w:b/>
                  <w:u w:val="none"/>
                </w:rPr>
                <w:t>1</w:t>
              </w:r>
              <w:r w:rsidR="00AE57C7" w:rsidRPr="000430C4">
                <w:rPr>
                  <w:rStyle w:val="Hyperlink"/>
                  <w:b/>
                  <w:u w:val="none"/>
                </w:rPr>
                <w:t>,</w:t>
              </w:r>
              <w:r w:rsidR="000430C4" w:rsidRPr="000430C4">
                <w:rPr>
                  <w:rStyle w:val="Hyperlink"/>
                  <w:b/>
                  <w:u w:val="none"/>
                </w:rPr>
                <w:t>5</w:t>
              </w:r>
              <w:r w:rsidR="00AE57C7" w:rsidRPr="000430C4">
                <w:rPr>
                  <w:rStyle w:val="Hyperlink"/>
                  <w:b/>
                  <w:u w:val="none"/>
                </w:rPr>
                <w:t>00</w:t>
              </w:r>
              <w:r w:rsidR="00AE57C7" w:rsidRPr="000430C4">
                <w:rPr>
                  <w:rStyle w:val="Hyperlink"/>
                  <w:b/>
                  <w:u w:val="none"/>
                </w:rPr>
                <w:tab/>
              </w:r>
              <w:r w:rsidR="00AE57C7" w:rsidRPr="000430C4">
                <w:rPr>
                  <w:rStyle w:val="Hyperlink"/>
                </w:rPr>
                <w:t>Cost of Multiple Stations’ Failures</w:t>
              </w:r>
              <w:r w:rsidR="000812AE" w:rsidRPr="000430C4">
                <w:rPr>
                  <w:rStyle w:val="Hyperlink"/>
                </w:rPr>
                <w:t xml:space="preserve"> to Timely File License </w:t>
              </w:r>
              <w:r w:rsidR="000430C4" w:rsidRPr="000430C4">
                <w:rPr>
                  <w:rStyle w:val="Hyperlink"/>
                </w:rPr>
                <w:br/>
              </w:r>
              <w:r w:rsidR="000430C4" w:rsidRPr="000430C4">
                <w:rPr>
                  <w:rStyle w:val="Hyperlink"/>
                  <w:b/>
                  <w:u w:val="none"/>
                </w:rPr>
                <w:t>to $3,000:</w:t>
              </w:r>
              <w:r w:rsidR="000430C4" w:rsidRPr="000430C4">
                <w:rPr>
                  <w:rStyle w:val="Hyperlink"/>
                  <w:b/>
                  <w:u w:val="none"/>
                </w:rPr>
                <w:tab/>
              </w:r>
              <w:r w:rsidR="000812AE" w:rsidRPr="000430C4">
                <w:rPr>
                  <w:rStyle w:val="Hyperlink"/>
                </w:rPr>
                <w:t xml:space="preserve">Renewal </w:t>
              </w:r>
              <w:r w:rsidR="00AE57C7" w:rsidRPr="000430C4">
                <w:rPr>
                  <w:rStyle w:val="Hyperlink"/>
                </w:rPr>
                <w:t>Applications</w:t>
              </w:r>
            </w:hyperlink>
          </w:p>
          <w:p w14:paraId="415CFD01" w14:textId="3EBB0F5A" w:rsidR="000812AE" w:rsidRPr="00F57685" w:rsidRDefault="00F57685" w:rsidP="00110086">
            <w:pPr>
              <w:spacing w:before="60"/>
              <w:jc w:val="both"/>
              <w:rPr>
                <w:rStyle w:val="Hyperlink"/>
              </w:rPr>
            </w:pPr>
            <w:r>
              <w:rPr>
                <w:b/>
              </w:rPr>
              <w:fldChar w:fldCharType="begin"/>
            </w:r>
            <w:r>
              <w:rPr>
                <w:b/>
              </w:rPr>
              <w:instrText xml:space="preserve"> HYPERLINK  \l "_Political_File_Consent" </w:instrText>
            </w:r>
            <w:r>
              <w:rPr>
                <w:b/>
              </w:rPr>
              <w:fldChar w:fldCharType="separate"/>
            </w:r>
            <w:r w:rsidR="00AE57C7" w:rsidRPr="00F57685">
              <w:rPr>
                <w:rStyle w:val="Hyperlink"/>
                <w:b/>
                <w:u w:val="none"/>
              </w:rPr>
              <w:t>Time, Money, and Future Enforcement Risks:</w:t>
            </w:r>
            <w:r w:rsidR="00AE57C7" w:rsidRPr="00FF4D81">
              <w:rPr>
                <w:rStyle w:val="Hyperlink"/>
                <w:b/>
                <w:u w:val="none"/>
              </w:rPr>
              <w:t xml:space="preserve"> </w:t>
            </w:r>
            <w:r w:rsidR="000812AE" w:rsidRPr="00F57685">
              <w:rPr>
                <w:rStyle w:val="Hyperlink"/>
              </w:rPr>
              <w:t xml:space="preserve">Political File Consent Decrees Continue to Roll </w:t>
            </w:r>
            <w:r w:rsidR="002A612A">
              <w:rPr>
                <w:rStyle w:val="Hyperlink"/>
              </w:rPr>
              <w:t>i</w:t>
            </w:r>
            <w:r w:rsidR="000812AE" w:rsidRPr="00F57685">
              <w:rPr>
                <w:rStyle w:val="Hyperlink"/>
              </w:rPr>
              <w:t>n</w:t>
            </w:r>
            <w:r w:rsidR="001A0C84" w:rsidRPr="00F57685">
              <w:rPr>
                <w:rStyle w:val="Hyperlink"/>
              </w:rPr>
              <w:t xml:space="preserve"> for Radio Broadcasters</w:t>
            </w:r>
          </w:p>
          <w:p w14:paraId="5B6B5B95" w14:textId="55EB5910" w:rsidR="000430C4" w:rsidRPr="00DA39F4" w:rsidRDefault="00F57685" w:rsidP="00110086">
            <w:pPr>
              <w:spacing w:before="60"/>
              <w:jc w:val="both"/>
              <w:rPr>
                <w:color w:val="0070C0"/>
              </w:rPr>
            </w:pPr>
            <w:r>
              <w:rPr>
                <w:b/>
              </w:rPr>
              <w:fldChar w:fldCharType="end"/>
            </w:r>
            <w:hyperlink w:anchor="_FCC_Issues_Enforcement" w:history="1">
              <w:r w:rsidR="000430C4" w:rsidRPr="00F57685">
                <w:rPr>
                  <w:rStyle w:val="Hyperlink"/>
                  <w:b/>
                  <w:u w:val="none"/>
                </w:rPr>
                <w:t>Potential Enforcement on Horizon?:</w:t>
              </w:r>
              <w:r w:rsidR="000430C4" w:rsidRPr="00FF4D81">
                <w:rPr>
                  <w:rStyle w:val="Hyperlink"/>
                  <w:b/>
                  <w:u w:val="none"/>
                </w:rPr>
                <w:t xml:space="preserve"> </w:t>
              </w:r>
              <w:r w:rsidR="000430C4" w:rsidRPr="00F57685">
                <w:rPr>
                  <w:rStyle w:val="Hyperlink"/>
                </w:rPr>
                <w:t xml:space="preserve">EAS Compliance </w:t>
              </w:r>
              <w:r w:rsidR="00DF1B24">
                <w:rPr>
                  <w:rStyle w:val="Hyperlink"/>
                </w:rPr>
                <w:t>at Issue in</w:t>
              </w:r>
              <w:r w:rsidR="000430C4" w:rsidRPr="00F57685">
                <w:rPr>
                  <w:rStyle w:val="Hyperlink"/>
                </w:rPr>
                <w:t xml:space="preserve"> Enforcement Advisory Public Notice</w:t>
              </w:r>
            </w:hyperlink>
          </w:p>
        </w:tc>
      </w:tr>
    </w:tbl>
    <w:bookmarkStart w:id="1" w:name="_C-band_Lump_Sum"/>
    <w:bookmarkStart w:id="2" w:name="_**_Important_Radio"/>
    <w:bookmarkStart w:id="3" w:name="_Two-Day_Countdown_to"/>
    <w:bookmarkStart w:id="4" w:name="_New_FM_Translator"/>
    <w:bookmarkStart w:id="5" w:name="_Revised_Children’s_TV"/>
    <w:bookmarkStart w:id="6" w:name="_FCC_Reinstates_Prior"/>
    <w:bookmarkStart w:id="7" w:name="_Low_Power_TV"/>
    <w:bookmarkStart w:id="8" w:name="_Media_Bureau_Submits"/>
    <w:bookmarkStart w:id="9" w:name="_Media_Bureau_Announces"/>
    <w:bookmarkStart w:id="10" w:name="_U.S._DOJ_Supports"/>
    <w:bookmarkStart w:id="11" w:name="_E-Cigarette_Advertising_Category"/>
    <w:bookmarkStart w:id="12" w:name="_GMR_Offering_Interim"/>
    <w:bookmarkStart w:id="13" w:name="_MARCH_30,_2020:"/>
    <w:bookmarkStart w:id="14" w:name="_FCC_Provides_Guidance"/>
    <w:bookmarkStart w:id="15" w:name="_APRIL_1:_First"/>
    <w:bookmarkStart w:id="16" w:name="_Chairman_Pai_Thanks_1"/>
    <w:bookmarkStart w:id="17" w:name="_Commission_Issues_Draft"/>
    <w:bookmarkStart w:id="18" w:name="_Regulatory_Fees_fo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14:paraId="0A240775" w14:textId="38C568D0" w:rsidR="00110086" w:rsidRPr="00110086" w:rsidRDefault="003E6FC6" w:rsidP="00110086">
      <w:pPr>
        <w:autoSpaceDE w:val="0"/>
        <w:autoSpaceDN w:val="0"/>
        <w:adjustRightInd w:val="0"/>
        <w:spacing w:after="0"/>
        <w:jc w:val="both"/>
        <w:rPr>
          <w:rFonts w:eastAsia="Calibri" w:cs="Times New Roman"/>
          <w:szCs w:val="24"/>
        </w:rPr>
      </w:pPr>
      <w:r>
        <w:rPr>
          <w:rFonts w:asciiTheme="majorHAnsi" w:eastAsiaTheme="majorEastAsia" w:hAnsiTheme="majorHAnsi" w:cstheme="majorBidi"/>
          <w:noProof/>
          <w:color w:val="2E74B5" w:themeColor="accent1" w:themeShade="BF"/>
          <w:spacing w:val="-10"/>
          <w:kern w:val="28"/>
          <w:sz w:val="52"/>
          <w:szCs w:val="52"/>
        </w:rPr>
        <mc:AlternateContent>
          <mc:Choice Requires="wps">
            <w:drawing>
              <wp:anchor distT="0" distB="0" distL="114300" distR="114300" simplePos="0" relativeHeight="251661312" behindDoc="0" locked="1" layoutInCell="1" allowOverlap="1" wp14:anchorId="37A8735C" wp14:editId="287C810B">
                <wp:simplePos x="0" y="0"/>
                <wp:positionH relativeFrom="margin">
                  <wp:align>left</wp:align>
                </wp:positionH>
                <wp:positionV relativeFrom="line">
                  <wp:posOffset>67310</wp:posOffset>
                </wp:positionV>
                <wp:extent cx="5934075" cy="17780"/>
                <wp:effectExtent l="0" t="0" r="28575" b="20320"/>
                <wp:wrapSquare wrapText="bothSides"/>
                <wp:docPr id="5" name="Straight Connector 5"/>
                <wp:cNvGraphicFramePr/>
                <a:graphic xmlns:a="http://schemas.openxmlformats.org/drawingml/2006/main">
                  <a:graphicData uri="http://schemas.microsoft.com/office/word/2010/wordprocessingShape">
                    <wps:wsp>
                      <wps:cNvCnPr/>
                      <wps:spPr>
                        <a:xfrm>
                          <a:off x="0" y="0"/>
                          <a:ext cx="5934075" cy="17780"/>
                        </a:xfrm>
                        <a:prstGeom prst="line">
                          <a:avLst/>
                        </a:prstGeom>
                        <a:noFill/>
                        <a:ln w="22225" cap="rnd"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98681E" id="Straight Connector 5"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line;mso-width-percent:0;mso-height-percent:0;mso-width-relative:margin;mso-height-relative:margin" from="0,5.3pt" to="467.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" strokecolor="#2e75b6" strokeweight="1.75pt">
                <v:stroke joinstyle="miter" endcap="round"/>
                <w10:wrap type="square" anchorx="margin" anchory="line"/>
                <w10:anchorlock/>
              </v:line>
            </w:pict>
          </mc:Fallback>
        </mc:AlternateContent>
      </w:r>
      <w:bookmarkStart w:id="19" w:name="_Apparent_Violations_of"/>
      <w:bookmarkStart w:id="20" w:name="_FCC_Establishes_Firm"/>
      <w:bookmarkStart w:id="21" w:name="_FCC_Announces_2021"/>
      <w:bookmarkStart w:id="22" w:name="_$125,000_Fine_Imposed"/>
      <w:bookmarkStart w:id="23" w:name="_Commission_Imposes_$233,000"/>
      <w:bookmarkEnd w:id="19"/>
      <w:bookmarkEnd w:id="20"/>
      <w:bookmarkEnd w:id="21"/>
      <w:bookmarkEnd w:id="22"/>
      <w:bookmarkEnd w:id="23"/>
    </w:p>
    <w:p w14:paraId="544922F6" w14:textId="6FA6D1F3" w:rsidR="00530110" w:rsidRPr="006A06F7" w:rsidRDefault="000430C4" w:rsidP="008D46FF">
      <w:pPr>
        <w:pStyle w:val="Heading1"/>
        <w:rPr>
          <w:sz w:val="32"/>
        </w:rPr>
      </w:pPr>
      <w:r>
        <w:rPr>
          <w:rFonts w:eastAsia="Times New Roman"/>
          <w:sz w:val="32"/>
        </w:rPr>
        <w:t xml:space="preserve">Commission Imposes </w:t>
      </w:r>
      <w:r w:rsidR="00123AA9" w:rsidRPr="006A06F7">
        <w:rPr>
          <w:rFonts w:eastAsia="Times New Roman"/>
          <w:sz w:val="32"/>
        </w:rPr>
        <w:t>$</w:t>
      </w:r>
      <w:r>
        <w:rPr>
          <w:rFonts w:eastAsia="Times New Roman"/>
          <w:sz w:val="32"/>
        </w:rPr>
        <w:t>233</w:t>
      </w:r>
      <w:r w:rsidR="00123AA9" w:rsidRPr="006A06F7">
        <w:rPr>
          <w:rFonts w:eastAsia="Times New Roman"/>
          <w:sz w:val="32"/>
        </w:rPr>
        <w:t xml:space="preserve">,000 Fine </w:t>
      </w:r>
      <w:r w:rsidR="00070238" w:rsidRPr="006A06F7">
        <w:rPr>
          <w:rFonts w:eastAsia="Times New Roman"/>
          <w:sz w:val="32"/>
        </w:rPr>
        <w:t xml:space="preserve">for </w:t>
      </w:r>
      <w:r>
        <w:rPr>
          <w:rFonts w:eastAsia="Times New Roman"/>
          <w:sz w:val="32"/>
        </w:rPr>
        <w:t>Station Group Owner’s 26 Violations of Sponsorship ID Rules</w:t>
      </w:r>
      <w:r w:rsidR="0091392A">
        <w:rPr>
          <w:rFonts w:eastAsia="Times New Roman"/>
          <w:sz w:val="32"/>
        </w:rPr>
        <w:t xml:space="preserve"> and Terms of Prior Consent Decree Governing Compliance with that Rule</w:t>
      </w:r>
    </w:p>
    <w:p w14:paraId="4673CA4F" w14:textId="77777777" w:rsidR="00123AA9" w:rsidRDefault="00123AA9" w:rsidP="008D46FF">
      <w:pPr>
        <w:keepNext/>
        <w:keepLines/>
        <w:autoSpaceDE w:val="0"/>
        <w:autoSpaceDN w:val="0"/>
        <w:adjustRightInd w:val="0"/>
        <w:spacing w:after="0"/>
        <w:ind w:firstLine="720"/>
        <w:jc w:val="both"/>
        <w:rPr>
          <w:rFonts w:eastAsia="Calibri" w:cs="Times New Roman"/>
          <w:szCs w:val="24"/>
        </w:rPr>
      </w:pPr>
    </w:p>
    <w:p w14:paraId="1A0944F4" w14:textId="6180ADDF" w:rsidR="001A0C84" w:rsidRDefault="001A0C84" w:rsidP="001A0C84">
      <w:pPr>
        <w:tabs>
          <w:tab w:val="left" w:pos="720"/>
        </w:tabs>
        <w:autoSpaceDE w:val="0"/>
        <w:autoSpaceDN w:val="0"/>
        <w:adjustRightInd w:val="0"/>
        <w:spacing w:after="0"/>
        <w:contextualSpacing/>
        <w:jc w:val="both"/>
        <w:rPr>
          <w:rFonts w:cs="Times New Roman"/>
          <w:szCs w:val="24"/>
        </w:rPr>
      </w:pPr>
      <w:r>
        <w:rPr>
          <w:rFonts w:cs="Times New Roman"/>
          <w:szCs w:val="24"/>
        </w:rPr>
        <w:tab/>
      </w:r>
      <w:r w:rsidR="00863FFD">
        <w:rPr>
          <w:rFonts w:cs="Times New Roman"/>
          <w:szCs w:val="24"/>
        </w:rPr>
        <w:t xml:space="preserve">A </w:t>
      </w:r>
      <w:r w:rsidR="000F6563">
        <w:rPr>
          <w:rFonts w:cs="Times New Roman"/>
          <w:szCs w:val="24"/>
        </w:rPr>
        <w:t xml:space="preserve">large radio licensee </w:t>
      </w:r>
      <w:r w:rsidR="00003C82">
        <w:rPr>
          <w:rFonts w:cs="Times New Roman"/>
          <w:szCs w:val="24"/>
        </w:rPr>
        <w:t xml:space="preserve">faces a six-figure penalty for </w:t>
      </w:r>
      <w:r>
        <w:rPr>
          <w:rFonts w:cs="Times New Roman"/>
          <w:szCs w:val="24"/>
        </w:rPr>
        <w:t>multiple violations of the FCC’s spon</w:t>
      </w:r>
      <w:r w:rsidR="000F6563">
        <w:rPr>
          <w:rFonts w:cs="Times New Roman"/>
          <w:szCs w:val="24"/>
        </w:rPr>
        <w:t>sorship identification rule coupled with</w:t>
      </w:r>
      <w:r w:rsidR="00863FFD">
        <w:rPr>
          <w:rFonts w:cs="Times New Roman"/>
          <w:szCs w:val="24"/>
        </w:rPr>
        <w:t xml:space="preserve"> its failure to comply with </w:t>
      </w:r>
      <w:r>
        <w:rPr>
          <w:rFonts w:cs="Times New Roman"/>
          <w:szCs w:val="24"/>
        </w:rPr>
        <w:t xml:space="preserve">the terms of a prior consent decree </w:t>
      </w:r>
      <w:r w:rsidR="000F6563">
        <w:rPr>
          <w:rFonts w:cs="Times New Roman"/>
          <w:szCs w:val="24"/>
        </w:rPr>
        <w:t>that also addressed</w:t>
      </w:r>
      <w:r>
        <w:rPr>
          <w:rFonts w:cs="Times New Roman"/>
          <w:szCs w:val="24"/>
        </w:rPr>
        <w:t xml:space="preserve"> </w:t>
      </w:r>
      <w:r w:rsidR="00863FFD">
        <w:rPr>
          <w:rFonts w:cs="Times New Roman"/>
          <w:szCs w:val="24"/>
        </w:rPr>
        <w:t>sponsorship ID</w:t>
      </w:r>
      <w:r w:rsidR="000F6563">
        <w:rPr>
          <w:rFonts w:cs="Times New Roman"/>
          <w:szCs w:val="24"/>
        </w:rPr>
        <w:t xml:space="preserve"> problems</w:t>
      </w:r>
      <w:r>
        <w:rPr>
          <w:rFonts w:cs="Times New Roman"/>
          <w:szCs w:val="24"/>
        </w:rPr>
        <w:t xml:space="preserve">. </w:t>
      </w:r>
      <w:r w:rsidR="00F57685">
        <w:rPr>
          <w:rFonts w:cs="Times New Roman"/>
          <w:szCs w:val="24"/>
        </w:rPr>
        <w:t xml:space="preserve"> </w:t>
      </w:r>
      <w:r>
        <w:rPr>
          <w:rFonts w:cs="Times New Roman"/>
          <w:szCs w:val="24"/>
        </w:rPr>
        <w:t>A</w:t>
      </w:r>
      <w:r w:rsidR="00003C82">
        <w:rPr>
          <w:rFonts w:cs="Times New Roman"/>
          <w:szCs w:val="24"/>
        </w:rPr>
        <w:t>n FCC</w:t>
      </w:r>
      <w:r>
        <w:rPr>
          <w:rFonts w:cs="Times New Roman"/>
          <w:szCs w:val="24"/>
        </w:rPr>
        <w:t xml:space="preserve"> </w:t>
      </w:r>
      <w:hyperlink r:id="rId8" w:history="1">
        <w:r w:rsidRPr="001A0C84">
          <w:rPr>
            <w:rStyle w:val="Hyperlink"/>
            <w:rFonts w:cs="Times New Roman"/>
            <w:szCs w:val="24"/>
          </w:rPr>
          <w:t>Forfeiture Order</w:t>
        </w:r>
      </w:hyperlink>
      <w:r>
        <w:rPr>
          <w:rFonts w:cs="Times New Roman"/>
          <w:szCs w:val="24"/>
        </w:rPr>
        <w:t xml:space="preserve"> (th</w:t>
      </w:r>
      <w:r w:rsidR="00003C82">
        <w:rPr>
          <w:rFonts w:cs="Times New Roman"/>
          <w:szCs w:val="24"/>
        </w:rPr>
        <w:t xml:space="preserve">e “Order”) </w:t>
      </w:r>
      <w:r>
        <w:rPr>
          <w:rFonts w:cs="Times New Roman"/>
          <w:szCs w:val="24"/>
        </w:rPr>
        <w:lastRenderedPageBreak/>
        <w:t xml:space="preserve">formally imposes </w:t>
      </w:r>
      <w:r w:rsidR="00077750">
        <w:rPr>
          <w:rFonts w:cs="Times New Roman"/>
          <w:szCs w:val="24"/>
        </w:rPr>
        <w:t>a</w:t>
      </w:r>
      <w:r>
        <w:rPr>
          <w:rFonts w:cs="Times New Roman"/>
          <w:szCs w:val="24"/>
        </w:rPr>
        <w:t xml:space="preserve"> $233,000 fine </w:t>
      </w:r>
      <w:r w:rsidR="000F6563">
        <w:rPr>
          <w:rFonts w:cs="Times New Roman"/>
          <w:szCs w:val="24"/>
        </w:rPr>
        <w:t>against the licensee for those violations; the fine</w:t>
      </w:r>
      <w:r>
        <w:rPr>
          <w:rFonts w:cs="Times New Roman"/>
          <w:szCs w:val="24"/>
        </w:rPr>
        <w:t xml:space="preserve"> was </w:t>
      </w:r>
      <w:r w:rsidR="000F6563">
        <w:rPr>
          <w:rFonts w:cs="Times New Roman"/>
          <w:szCs w:val="24"/>
        </w:rPr>
        <w:t xml:space="preserve">initially </w:t>
      </w:r>
      <w:r>
        <w:rPr>
          <w:rFonts w:cs="Times New Roman"/>
          <w:szCs w:val="24"/>
        </w:rPr>
        <w:t xml:space="preserve">proposed back in an August 2019 </w:t>
      </w:r>
      <w:hyperlink r:id="rId9" w:history="1">
        <w:r w:rsidRPr="00CB69D7">
          <w:rPr>
            <w:rStyle w:val="Hyperlink"/>
            <w:rFonts w:cs="Times New Roman"/>
            <w:szCs w:val="24"/>
          </w:rPr>
          <w:t>Notice of Apparent Liability</w:t>
        </w:r>
      </w:hyperlink>
      <w:r>
        <w:rPr>
          <w:rFonts w:cs="Times New Roman"/>
          <w:szCs w:val="24"/>
        </w:rPr>
        <w:t xml:space="preserve"> (the “</w:t>
      </w:r>
      <w:r w:rsidR="001B4999">
        <w:rPr>
          <w:rFonts w:cs="Times New Roman"/>
          <w:szCs w:val="24"/>
        </w:rPr>
        <w:t xml:space="preserve">2019 </w:t>
      </w:r>
      <w:r>
        <w:rPr>
          <w:rFonts w:cs="Times New Roman"/>
          <w:szCs w:val="24"/>
        </w:rPr>
        <w:t>Notice”).</w:t>
      </w:r>
    </w:p>
    <w:p w14:paraId="70A71662" w14:textId="77777777" w:rsidR="001A0C84" w:rsidRDefault="001A0C84" w:rsidP="001A0C84">
      <w:pPr>
        <w:tabs>
          <w:tab w:val="left" w:pos="720"/>
        </w:tabs>
        <w:autoSpaceDE w:val="0"/>
        <w:autoSpaceDN w:val="0"/>
        <w:adjustRightInd w:val="0"/>
        <w:spacing w:after="0"/>
        <w:contextualSpacing/>
        <w:jc w:val="both"/>
        <w:rPr>
          <w:rFonts w:cs="Times New Roman"/>
          <w:szCs w:val="24"/>
        </w:rPr>
      </w:pPr>
    </w:p>
    <w:p w14:paraId="5512B452" w14:textId="4C3137C0" w:rsidR="001A0C84" w:rsidRDefault="001A0C84" w:rsidP="001A0C84">
      <w:pPr>
        <w:tabs>
          <w:tab w:val="left" w:pos="720"/>
        </w:tabs>
        <w:autoSpaceDE w:val="0"/>
        <w:autoSpaceDN w:val="0"/>
        <w:adjustRightInd w:val="0"/>
        <w:spacing w:after="0"/>
        <w:contextualSpacing/>
        <w:jc w:val="both"/>
        <w:rPr>
          <w:rFonts w:cs="Times New Roman"/>
          <w:szCs w:val="24"/>
        </w:rPr>
      </w:pPr>
      <w:r>
        <w:rPr>
          <w:rFonts w:cs="Times New Roman"/>
          <w:szCs w:val="24"/>
        </w:rPr>
        <w:tab/>
        <w:t xml:space="preserve">The licensee named in the Order entered into a 2016 consent decree with the FCC, in which it admitted that 178 of its broadcasts had violated the sponsorship identification laws and agreed to pay a $540,000 fine and implement a compliance plan to help avoid future violations.  As part of the </w:t>
      </w:r>
      <w:r w:rsidR="00110086">
        <w:rPr>
          <w:rFonts w:cs="Times New Roman"/>
          <w:szCs w:val="24"/>
        </w:rPr>
        <w:t xml:space="preserve">2016 </w:t>
      </w:r>
      <w:r>
        <w:rPr>
          <w:rFonts w:cs="Times New Roman"/>
          <w:szCs w:val="24"/>
        </w:rPr>
        <w:t xml:space="preserve">consent decree, the licensee was required (for a three-year period, from January 2016 to January 2019) to report to the FCC any subsequent noncompliance with the sponsorship identification rules within 15 calendar days of discovering such noncompliance.  </w:t>
      </w:r>
    </w:p>
    <w:p w14:paraId="499C9E68" w14:textId="77777777" w:rsidR="001A0C84" w:rsidRDefault="001A0C84" w:rsidP="001A0C84">
      <w:pPr>
        <w:tabs>
          <w:tab w:val="left" w:pos="720"/>
        </w:tabs>
        <w:autoSpaceDE w:val="0"/>
        <w:autoSpaceDN w:val="0"/>
        <w:adjustRightInd w:val="0"/>
        <w:spacing w:after="0"/>
        <w:contextualSpacing/>
        <w:jc w:val="both"/>
        <w:rPr>
          <w:rFonts w:cs="Times New Roman"/>
          <w:szCs w:val="24"/>
        </w:rPr>
      </w:pPr>
    </w:p>
    <w:p w14:paraId="1875D5D9" w14:textId="7EFB3A1B" w:rsidR="001A0C84" w:rsidRDefault="001A0C84" w:rsidP="001A0C84">
      <w:pPr>
        <w:tabs>
          <w:tab w:val="left" w:pos="720"/>
        </w:tabs>
        <w:autoSpaceDE w:val="0"/>
        <w:autoSpaceDN w:val="0"/>
        <w:adjustRightInd w:val="0"/>
        <w:spacing w:after="0"/>
        <w:contextualSpacing/>
        <w:jc w:val="both"/>
        <w:rPr>
          <w:rFonts w:cs="Times New Roman"/>
          <w:szCs w:val="24"/>
        </w:rPr>
      </w:pPr>
      <w:r>
        <w:rPr>
          <w:rFonts w:cs="Times New Roman"/>
          <w:szCs w:val="24"/>
        </w:rPr>
        <w:tab/>
        <w:t xml:space="preserve">As explained at length in the Order (and the </w:t>
      </w:r>
      <w:r w:rsidR="001B4999">
        <w:rPr>
          <w:rFonts w:cs="Times New Roman"/>
          <w:szCs w:val="24"/>
        </w:rPr>
        <w:t>2019</w:t>
      </w:r>
      <w:r>
        <w:rPr>
          <w:rFonts w:cs="Times New Roman"/>
          <w:szCs w:val="24"/>
        </w:rPr>
        <w:t xml:space="preserve"> Notice), during that three-year period, the licensee discovered 26 violations of the sponsorship ID rules across seven of its stations.  </w:t>
      </w:r>
      <w:r w:rsidR="00003C82">
        <w:rPr>
          <w:rFonts w:cs="Times New Roman"/>
          <w:szCs w:val="24"/>
        </w:rPr>
        <w:t xml:space="preserve">The </w:t>
      </w:r>
      <w:r w:rsidR="001B4999">
        <w:rPr>
          <w:rFonts w:cs="Times New Roman"/>
          <w:szCs w:val="24"/>
        </w:rPr>
        <w:t xml:space="preserve">Order makes clear that the </w:t>
      </w:r>
      <w:r>
        <w:rPr>
          <w:rFonts w:cs="Times New Roman"/>
          <w:szCs w:val="24"/>
        </w:rPr>
        <w:t>licensee fai</w:t>
      </w:r>
      <w:r w:rsidR="00110086">
        <w:rPr>
          <w:rFonts w:cs="Times New Roman"/>
          <w:szCs w:val="24"/>
        </w:rPr>
        <w:t>led to timely report many of those</w:t>
      </w:r>
      <w:r>
        <w:rPr>
          <w:rFonts w:cs="Times New Roman"/>
          <w:szCs w:val="24"/>
        </w:rPr>
        <w:t xml:space="preserve"> violations; 13 of the violations were not reported until nearly eight m</w:t>
      </w:r>
      <w:r w:rsidR="001B4999">
        <w:rPr>
          <w:rFonts w:cs="Times New Roman"/>
          <w:szCs w:val="24"/>
        </w:rPr>
        <w:t>onths after they had occurred.</w:t>
      </w:r>
    </w:p>
    <w:p w14:paraId="7B99A60B" w14:textId="77777777" w:rsidR="001A0C84" w:rsidRDefault="001A0C84" w:rsidP="001A0C84">
      <w:pPr>
        <w:tabs>
          <w:tab w:val="left" w:pos="720"/>
        </w:tabs>
        <w:autoSpaceDE w:val="0"/>
        <w:autoSpaceDN w:val="0"/>
        <w:adjustRightInd w:val="0"/>
        <w:spacing w:after="0"/>
        <w:contextualSpacing/>
        <w:jc w:val="both"/>
        <w:rPr>
          <w:rFonts w:cs="Times New Roman"/>
          <w:szCs w:val="24"/>
        </w:rPr>
      </w:pPr>
    </w:p>
    <w:p w14:paraId="5083E763" w14:textId="26E0166E" w:rsidR="001A0C84" w:rsidRDefault="001A0C84" w:rsidP="001A0C84">
      <w:pPr>
        <w:tabs>
          <w:tab w:val="left" w:pos="720"/>
        </w:tabs>
        <w:autoSpaceDE w:val="0"/>
        <w:autoSpaceDN w:val="0"/>
        <w:adjustRightInd w:val="0"/>
        <w:spacing w:after="0"/>
        <w:contextualSpacing/>
        <w:jc w:val="both"/>
        <w:rPr>
          <w:rFonts w:cs="Times New Roman"/>
          <w:szCs w:val="24"/>
        </w:rPr>
      </w:pPr>
      <w:r>
        <w:rPr>
          <w:rFonts w:cs="Times New Roman"/>
          <w:szCs w:val="24"/>
        </w:rPr>
        <w:tab/>
      </w:r>
      <w:r w:rsidRPr="001D3949">
        <w:rPr>
          <w:rFonts w:cs="Times New Roman"/>
          <w:szCs w:val="24"/>
        </w:rPr>
        <w:t xml:space="preserve">As broadcasters are aware, the sponsorship </w:t>
      </w:r>
      <w:r>
        <w:rPr>
          <w:rFonts w:cs="Times New Roman"/>
          <w:szCs w:val="24"/>
        </w:rPr>
        <w:t>ID</w:t>
      </w:r>
      <w:r w:rsidRPr="001D3949">
        <w:rPr>
          <w:rFonts w:cs="Times New Roman"/>
          <w:szCs w:val="24"/>
        </w:rPr>
        <w:t xml:space="preserve"> laws require </w:t>
      </w:r>
      <w:r>
        <w:rPr>
          <w:rFonts w:cs="Times New Roman"/>
          <w:szCs w:val="24"/>
        </w:rPr>
        <w:t>stations to clearly identify on-air the sponsor</w:t>
      </w:r>
      <w:r w:rsidRPr="001D3949">
        <w:rPr>
          <w:rFonts w:cs="Times New Roman"/>
          <w:szCs w:val="24"/>
        </w:rPr>
        <w:t xml:space="preserve"> </w:t>
      </w:r>
      <w:r>
        <w:rPr>
          <w:rFonts w:cs="Times New Roman"/>
          <w:szCs w:val="24"/>
        </w:rPr>
        <w:t xml:space="preserve">of broadcast or programming material </w:t>
      </w:r>
      <w:r w:rsidRPr="001D3949">
        <w:rPr>
          <w:rFonts w:cs="Times New Roman"/>
          <w:szCs w:val="24"/>
        </w:rPr>
        <w:t>whenever any valuable consideration is paid or promised in exchange for</w:t>
      </w:r>
      <w:r>
        <w:rPr>
          <w:rFonts w:cs="Times New Roman"/>
          <w:szCs w:val="24"/>
        </w:rPr>
        <w:t xml:space="preserve"> such material</w:t>
      </w:r>
      <w:r w:rsidRPr="001D3949">
        <w:rPr>
          <w:rFonts w:cs="Times New Roman"/>
          <w:szCs w:val="24"/>
        </w:rPr>
        <w:t xml:space="preserve">.  The policy underlying the </w:t>
      </w:r>
      <w:r>
        <w:rPr>
          <w:rFonts w:cs="Times New Roman"/>
          <w:szCs w:val="24"/>
        </w:rPr>
        <w:t>requirements</w:t>
      </w:r>
      <w:r w:rsidRPr="001D3949">
        <w:rPr>
          <w:rFonts w:cs="Times New Roman"/>
          <w:szCs w:val="24"/>
        </w:rPr>
        <w:t xml:space="preserve"> is that listeners and viewers are entitled to know who seeks to persuade them.</w:t>
      </w:r>
    </w:p>
    <w:p w14:paraId="6F509050" w14:textId="77777777" w:rsidR="001A0C84" w:rsidRDefault="001A0C84" w:rsidP="00110086">
      <w:pPr>
        <w:tabs>
          <w:tab w:val="left" w:pos="720"/>
        </w:tabs>
        <w:autoSpaceDE w:val="0"/>
        <w:autoSpaceDN w:val="0"/>
        <w:adjustRightInd w:val="0"/>
        <w:spacing w:after="0"/>
        <w:contextualSpacing/>
        <w:jc w:val="both"/>
        <w:rPr>
          <w:rFonts w:cs="Times New Roman"/>
          <w:szCs w:val="24"/>
        </w:rPr>
      </w:pPr>
    </w:p>
    <w:p w14:paraId="00BD349E" w14:textId="60A6D4F6" w:rsidR="001A0C84" w:rsidRDefault="001A0C84" w:rsidP="001A0C84">
      <w:pPr>
        <w:tabs>
          <w:tab w:val="left" w:pos="720"/>
        </w:tabs>
        <w:autoSpaceDE w:val="0"/>
        <w:autoSpaceDN w:val="0"/>
        <w:adjustRightInd w:val="0"/>
        <w:spacing w:after="0"/>
        <w:contextualSpacing/>
        <w:jc w:val="both"/>
        <w:rPr>
          <w:rFonts w:cs="Times New Roman"/>
          <w:szCs w:val="24"/>
        </w:rPr>
      </w:pPr>
      <w:r>
        <w:rPr>
          <w:rFonts w:cs="Times New Roman"/>
          <w:szCs w:val="24"/>
        </w:rPr>
        <w:tab/>
        <w:t xml:space="preserve">When a broadcaster fails to satisfy those requirements, the FCC sets a base </w:t>
      </w:r>
      <w:r w:rsidRPr="00D528BC">
        <w:rPr>
          <w:rFonts w:cs="Times New Roman"/>
          <w:szCs w:val="24"/>
        </w:rPr>
        <w:t xml:space="preserve">forfeiture of $4,000 </w:t>
      </w:r>
      <w:r>
        <w:rPr>
          <w:rFonts w:cs="Times New Roman"/>
          <w:szCs w:val="24"/>
        </w:rPr>
        <w:t xml:space="preserve">for each such </w:t>
      </w:r>
      <w:r w:rsidRPr="00D528BC">
        <w:rPr>
          <w:rFonts w:cs="Times New Roman"/>
          <w:szCs w:val="24"/>
        </w:rPr>
        <w:t>violation</w:t>
      </w:r>
      <w:r>
        <w:rPr>
          <w:rFonts w:cs="Times New Roman"/>
          <w:szCs w:val="24"/>
        </w:rPr>
        <w:t>.  However, it’s important to note that the final forfeiture amount can easily climb much higher</w:t>
      </w:r>
      <w:r w:rsidR="00110086">
        <w:rPr>
          <w:rFonts w:cs="Times New Roman"/>
          <w:szCs w:val="24"/>
        </w:rPr>
        <w:t xml:space="preserve"> than that base “starting point.”</w:t>
      </w:r>
      <w:r>
        <w:rPr>
          <w:rFonts w:cs="Times New Roman"/>
          <w:szCs w:val="24"/>
        </w:rPr>
        <w:t xml:space="preserve">  In this case, for example, the </w:t>
      </w:r>
      <w:r w:rsidR="001B4999">
        <w:rPr>
          <w:rFonts w:cs="Times New Roman"/>
          <w:szCs w:val="24"/>
        </w:rPr>
        <w:t xml:space="preserve">$233,000 aggregate fine reflects an upward adjustment </w:t>
      </w:r>
      <w:r>
        <w:rPr>
          <w:rFonts w:cs="Times New Roman"/>
          <w:szCs w:val="24"/>
        </w:rPr>
        <w:t xml:space="preserve">to $8,000 per instance </w:t>
      </w:r>
      <w:r w:rsidR="001B4999">
        <w:rPr>
          <w:rFonts w:cs="Times New Roman"/>
          <w:szCs w:val="24"/>
        </w:rPr>
        <w:t>(i.e., double the base</w:t>
      </w:r>
      <w:r w:rsidR="00003C82">
        <w:rPr>
          <w:rFonts w:cs="Times New Roman"/>
          <w:szCs w:val="24"/>
        </w:rPr>
        <w:t xml:space="preserve"> forfeiture amount), which the FCC found justified as a result of</w:t>
      </w:r>
      <w:r>
        <w:rPr>
          <w:rFonts w:cs="Times New Roman"/>
          <w:szCs w:val="24"/>
        </w:rPr>
        <w:t xml:space="preserve"> the licensee’s “prior history of </w:t>
      </w:r>
      <w:r w:rsidR="00110086">
        <w:rPr>
          <w:rFonts w:cs="Times New Roman"/>
          <w:szCs w:val="24"/>
        </w:rPr>
        <w:t>rule violations.</w:t>
      </w:r>
      <w:r w:rsidR="001D492B">
        <w:rPr>
          <w:rFonts w:cs="Times New Roman"/>
          <w:szCs w:val="24"/>
        </w:rPr>
        <w:t>”</w:t>
      </w:r>
      <w:r>
        <w:rPr>
          <w:rFonts w:cs="Times New Roman"/>
          <w:szCs w:val="24"/>
        </w:rPr>
        <w:t xml:space="preserve">  </w:t>
      </w:r>
      <w:r w:rsidR="001D492B">
        <w:rPr>
          <w:rFonts w:cs="Times New Roman"/>
          <w:szCs w:val="24"/>
        </w:rPr>
        <w:t>T</w:t>
      </w:r>
      <w:r w:rsidR="007D3808">
        <w:rPr>
          <w:rFonts w:cs="Times New Roman"/>
          <w:szCs w:val="24"/>
        </w:rPr>
        <w:t>he Order imposes t</w:t>
      </w:r>
      <w:r w:rsidR="001B4999">
        <w:rPr>
          <w:rFonts w:cs="Times New Roman"/>
          <w:szCs w:val="24"/>
        </w:rPr>
        <w:t xml:space="preserve">he remaining </w:t>
      </w:r>
      <w:r>
        <w:rPr>
          <w:rFonts w:cs="Times New Roman"/>
          <w:szCs w:val="24"/>
        </w:rPr>
        <w:t xml:space="preserve">$25,000 </w:t>
      </w:r>
      <w:r w:rsidR="007D3808">
        <w:rPr>
          <w:rFonts w:cs="Times New Roman"/>
          <w:szCs w:val="24"/>
        </w:rPr>
        <w:t xml:space="preserve">of the $233,000 aggregate </w:t>
      </w:r>
      <w:r>
        <w:rPr>
          <w:rFonts w:cs="Times New Roman"/>
          <w:szCs w:val="24"/>
        </w:rPr>
        <w:t xml:space="preserve">fine </w:t>
      </w:r>
      <w:r w:rsidR="007D3808">
        <w:rPr>
          <w:rFonts w:cs="Times New Roman"/>
          <w:szCs w:val="24"/>
        </w:rPr>
        <w:t xml:space="preserve">due to </w:t>
      </w:r>
      <w:r>
        <w:rPr>
          <w:rFonts w:cs="Times New Roman"/>
          <w:szCs w:val="24"/>
        </w:rPr>
        <w:t>the licensee’s violation of the ter</w:t>
      </w:r>
      <w:r w:rsidR="00110086">
        <w:rPr>
          <w:rFonts w:cs="Times New Roman"/>
          <w:szCs w:val="24"/>
        </w:rPr>
        <w:t xml:space="preserve">ms of the 2016 consent decree.  (For those doing the math, the 26 violations times $8,000 per violation comes to $208,000.) </w:t>
      </w:r>
    </w:p>
    <w:p w14:paraId="7E3DADFC" w14:textId="6DCFA424" w:rsidR="00F82584" w:rsidRDefault="00F82584" w:rsidP="001A0C84">
      <w:pPr>
        <w:tabs>
          <w:tab w:val="left" w:pos="720"/>
        </w:tabs>
        <w:autoSpaceDE w:val="0"/>
        <w:autoSpaceDN w:val="0"/>
        <w:adjustRightInd w:val="0"/>
        <w:spacing w:after="0"/>
        <w:contextualSpacing/>
        <w:jc w:val="both"/>
        <w:rPr>
          <w:rFonts w:cs="Times New Roman"/>
          <w:szCs w:val="24"/>
        </w:rPr>
      </w:pPr>
    </w:p>
    <w:p w14:paraId="51D8EECA" w14:textId="34E1D140" w:rsidR="00F82584" w:rsidRDefault="00F82584" w:rsidP="001A0C84">
      <w:pPr>
        <w:tabs>
          <w:tab w:val="left" w:pos="720"/>
        </w:tabs>
        <w:autoSpaceDE w:val="0"/>
        <w:autoSpaceDN w:val="0"/>
        <w:adjustRightInd w:val="0"/>
        <w:spacing w:after="0"/>
        <w:contextualSpacing/>
        <w:jc w:val="both"/>
        <w:rPr>
          <w:rFonts w:cs="Times New Roman"/>
          <w:szCs w:val="24"/>
        </w:rPr>
      </w:pPr>
      <w:r>
        <w:rPr>
          <w:rFonts w:cs="Times New Roman"/>
          <w:szCs w:val="24"/>
        </w:rPr>
        <w:tab/>
      </w:r>
      <w:r w:rsidRPr="00F82584">
        <w:rPr>
          <w:rFonts w:cs="Times New Roman"/>
          <w:szCs w:val="24"/>
        </w:rPr>
        <w:t xml:space="preserve">Although the licensee did not contest the </w:t>
      </w:r>
      <w:r w:rsidR="009E511F">
        <w:rPr>
          <w:rFonts w:cs="Times New Roman"/>
          <w:szCs w:val="24"/>
        </w:rPr>
        <w:t xml:space="preserve">factual </w:t>
      </w:r>
      <w:r w:rsidR="00863FFD">
        <w:rPr>
          <w:rFonts w:cs="Times New Roman"/>
          <w:szCs w:val="24"/>
        </w:rPr>
        <w:t xml:space="preserve">findings set forth </w:t>
      </w:r>
      <w:r w:rsidRPr="00F82584">
        <w:rPr>
          <w:rFonts w:cs="Times New Roman"/>
          <w:szCs w:val="24"/>
        </w:rPr>
        <w:t>in the 2019 Notice</w:t>
      </w:r>
      <w:r>
        <w:rPr>
          <w:rFonts w:cs="Times New Roman"/>
          <w:szCs w:val="24"/>
        </w:rPr>
        <w:t>, the licensee did request an “unspecified reduction or rescission of the proposed forfeiture</w:t>
      </w:r>
      <w:r w:rsidRPr="00F82584">
        <w:rPr>
          <w:rFonts w:cs="Times New Roman"/>
          <w:szCs w:val="24"/>
        </w:rPr>
        <w:t>,</w:t>
      </w:r>
      <w:r w:rsidR="008531CB">
        <w:rPr>
          <w:rFonts w:cs="Times New Roman"/>
          <w:szCs w:val="24"/>
        </w:rPr>
        <w:t>”</w:t>
      </w:r>
      <w:r>
        <w:rPr>
          <w:rFonts w:cs="Times New Roman"/>
          <w:szCs w:val="24"/>
        </w:rPr>
        <w:t xml:space="preserve"> arguing </w:t>
      </w:r>
      <w:r w:rsidR="008531CB">
        <w:rPr>
          <w:rFonts w:cs="Times New Roman"/>
          <w:szCs w:val="24"/>
        </w:rPr>
        <w:t xml:space="preserve">that the $233,000 amount is excessive </w:t>
      </w:r>
      <w:r w:rsidR="00863FFD">
        <w:rPr>
          <w:rFonts w:cs="Times New Roman"/>
          <w:szCs w:val="24"/>
        </w:rPr>
        <w:t xml:space="preserve">under Commission precedent and </w:t>
      </w:r>
      <w:r w:rsidR="007D26DE">
        <w:rPr>
          <w:rFonts w:cs="Times New Roman"/>
          <w:szCs w:val="24"/>
        </w:rPr>
        <w:t xml:space="preserve">also </w:t>
      </w:r>
      <w:r w:rsidR="00863FFD">
        <w:rPr>
          <w:rFonts w:cs="Times New Roman"/>
          <w:szCs w:val="24"/>
        </w:rPr>
        <w:t>noting</w:t>
      </w:r>
      <w:r w:rsidR="008531CB">
        <w:rPr>
          <w:rFonts w:cs="Times New Roman"/>
          <w:szCs w:val="24"/>
        </w:rPr>
        <w:t xml:space="preserve"> that the licensee underwent bankruptc</w:t>
      </w:r>
      <w:r w:rsidR="007D26DE">
        <w:rPr>
          <w:rFonts w:cs="Times New Roman"/>
          <w:szCs w:val="24"/>
        </w:rPr>
        <w:t>y and restructuring such that purportedly</w:t>
      </w:r>
      <w:r w:rsidR="008531CB">
        <w:rPr>
          <w:rFonts w:cs="Times New Roman"/>
          <w:szCs w:val="24"/>
        </w:rPr>
        <w:t xml:space="preserve"> played only an attenuated role in the actions that resulted in the violations.</w:t>
      </w:r>
      <w:r>
        <w:rPr>
          <w:rFonts w:cs="Times New Roman"/>
          <w:szCs w:val="24"/>
        </w:rPr>
        <w:t xml:space="preserve">  The </w:t>
      </w:r>
      <w:r w:rsidR="00863FFD">
        <w:rPr>
          <w:rFonts w:cs="Times New Roman"/>
          <w:szCs w:val="24"/>
        </w:rPr>
        <w:t xml:space="preserve">FCC in the </w:t>
      </w:r>
      <w:r>
        <w:rPr>
          <w:rFonts w:cs="Times New Roman"/>
          <w:szCs w:val="24"/>
        </w:rPr>
        <w:t>Order rejected that request, finding “no reason to cancel, withdraw, or reduce” the fine.</w:t>
      </w:r>
    </w:p>
    <w:p w14:paraId="742AD23E" w14:textId="4F5E1688" w:rsidR="00530110" w:rsidRDefault="00530110" w:rsidP="00530110">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6793417D" w14:textId="77777777" w:rsidR="00530110" w:rsidRPr="00417456" w:rsidRDefault="00530110" w:rsidP="00530110">
      <w:pPr>
        <w:tabs>
          <w:tab w:val="left" w:pos="720"/>
        </w:tabs>
        <w:autoSpaceDE w:val="0"/>
        <w:autoSpaceDN w:val="0"/>
        <w:adjustRightInd w:val="0"/>
        <w:spacing w:after="0"/>
        <w:contextualSpacing/>
        <w:jc w:val="center"/>
        <w:rPr>
          <w:rFonts w:eastAsia="Calibri" w:cs="Times New Roman"/>
          <w:color w:val="2E74B5"/>
          <w:szCs w:val="24"/>
        </w:rPr>
      </w:pPr>
    </w:p>
    <w:p w14:paraId="0400D159" w14:textId="442CD2AA" w:rsidR="00821006" w:rsidRPr="007560E0" w:rsidRDefault="000430C4" w:rsidP="007560E0">
      <w:pPr>
        <w:pStyle w:val="Heading1"/>
        <w:rPr>
          <w:sz w:val="32"/>
        </w:rPr>
      </w:pPr>
      <w:bookmarkStart w:id="24" w:name="_FCC_Announces_2021_1"/>
      <w:bookmarkStart w:id="25" w:name="_$25,000_Fine_Proposed"/>
      <w:bookmarkStart w:id="26" w:name="_Consent_Decree_with"/>
      <w:bookmarkEnd w:id="24"/>
      <w:bookmarkEnd w:id="25"/>
      <w:bookmarkEnd w:id="26"/>
      <w:r>
        <w:rPr>
          <w:rFonts w:eastAsia="Times New Roman"/>
          <w:sz w:val="32"/>
        </w:rPr>
        <w:t xml:space="preserve">Consent Decree </w:t>
      </w:r>
      <w:r w:rsidR="008716A4">
        <w:rPr>
          <w:rFonts w:eastAsia="Times New Roman"/>
          <w:sz w:val="32"/>
        </w:rPr>
        <w:t>Including</w:t>
      </w:r>
      <w:r>
        <w:rPr>
          <w:rFonts w:eastAsia="Times New Roman"/>
          <w:sz w:val="32"/>
        </w:rPr>
        <w:t xml:space="preserve"> </w:t>
      </w:r>
      <w:r w:rsidR="00821006" w:rsidRPr="007560E0">
        <w:rPr>
          <w:rFonts w:eastAsia="Times New Roman"/>
          <w:sz w:val="32"/>
        </w:rPr>
        <w:t>$</w:t>
      </w:r>
      <w:r>
        <w:rPr>
          <w:rFonts w:eastAsia="Times New Roman"/>
          <w:sz w:val="32"/>
        </w:rPr>
        <w:t>10</w:t>
      </w:r>
      <w:r w:rsidR="00821006" w:rsidRPr="007560E0">
        <w:rPr>
          <w:rFonts w:eastAsia="Times New Roman"/>
          <w:sz w:val="32"/>
        </w:rPr>
        <w:t xml:space="preserve">,000 Fine </w:t>
      </w:r>
      <w:r>
        <w:rPr>
          <w:rFonts w:eastAsia="Times New Roman"/>
          <w:sz w:val="32"/>
        </w:rPr>
        <w:t xml:space="preserve">Resolves </w:t>
      </w:r>
      <w:r w:rsidR="00821006" w:rsidRPr="007560E0">
        <w:rPr>
          <w:rFonts w:eastAsia="Times New Roman"/>
          <w:sz w:val="32"/>
        </w:rPr>
        <w:t xml:space="preserve">LPFM Station’s </w:t>
      </w:r>
      <w:r>
        <w:rPr>
          <w:rFonts w:eastAsia="Times New Roman"/>
          <w:sz w:val="32"/>
        </w:rPr>
        <w:t>Violations of Underwriting Rules</w:t>
      </w:r>
    </w:p>
    <w:p w14:paraId="440CFADE" w14:textId="77777777" w:rsidR="00C17893" w:rsidRDefault="00C17893" w:rsidP="00C17893">
      <w:pPr>
        <w:autoSpaceDE w:val="0"/>
        <w:autoSpaceDN w:val="0"/>
        <w:adjustRightInd w:val="0"/>
        <w:spacing w:after="0"/>
        <w:ind w:firstLine="720"/>
        <w:jc w:val="both"/>
        <w:rPr>
          <w:rFonts w:eastAsia="Calibri" w:cs="Times New Roman"/>
          <w:szCs w:val="24"/>
        </w:rPr>
      </w:pPr>
    </w:p>
    <w:p w14:paraId="0FF77B73" w14:textId="52523C90" w:rsidR="00821006" w:rsidRDefault="00C17893" w:rsidP="00C17893">
      <w:pPr>
        <w:autoSpaceDE w:val="0"/>
        <w:autoSpaceDN w:val="0"/>
        <w:adjustRightInd w:val="0"/>
        <w:spacing w:after="0"/>
        <w:ind w:firstLine="720"/>
        <w:jc w:val="both"/>
        <w:rPr>
          <w:rFonts w:eastAsia="Calibri" w:cs="Times New Roman"/>
          <w:szCs w:val="24"/>
        </w:rPr>
      </w:pPr>
      <w:r>
        <w:rPr>
          <w:rFonts w:eastAsia="Calibri" w:cs="Times New Roman"/>
          <w:szCs w:val="24"/>
        </w:rPr>
        <w:t>The FCC’s underwriting rules were at issue in a</w:t>
      </w:r>
      <w:r w:rsidRPr="00C17893">
        <w:rPr>
          <w:rFonts w:eastAsia="Calibri" w:cs="Times New Roman"/>
          <w:szCs w:val="24"/>
        </w:rPr>
        <w:t xml:space="preserve"> recent </w:t>
      </w:r>
      <w:hyperlink r:id="rId10" w:history="1">
        <w:r w:rsidRPr="00C17893">
          <w:rPr>
            <w:rStyle w:val="Hyperlink"/>
            <w:rFonts w:eastAsia="Calibri" w:cs="Times New Roman"/>
            <w:szCs w:val="24"/>
          </w:rPr>
          <w:t>Consent Decree</w:t>
        </w:r>
      </w:hyperlink>
      <w:r w:rsidRPr="00C17893">
        <w:rPr>
          <w:rFonts w:eastAsia="Calibri" w:cs="Times New Roman"/>
          <w:szCs w:val="24"/>
        </w:rPr>
        <w:t xml:space="preserve"> (the “Decree”) </w:t>
      </w:r>
      <w:r>
        <w:rPr>
          <w:rFonts w:eastAsia="Calibri" w:cs="Times New Roman"/>
          <w:szCs w:val="24"/>
        </w:rPr>
        <w:t>resolving</w:t>
      </w:r>
      <w:r w:rsidR="00464C04">
        <w:rPr>
          <w:rFonts w:eastAsia="Calibri" w:cs="Times New Roman"/>
          <w:szCs w:val="24"/>
        </w:rPr>
        <w:t xml:space="preserve"> the broadcast </w:t>
      </w:r>
      <w:r w:rsidR="007D26DE">
        <w:rPr>
          <w:rFonts w:eastAsia="Calibri" w:cs="Times New Roman"/>
          <w:szCs w:val="24"/>
        </w:rPr>
        <w:t xml:space="preserve">by </w:t>
      </w:r>
      <w:r w:rsidR="007D26DE" w:rsidRPr="00C17893">
        <w:rPr>
          <w:rFonts w:eastAsia="Calibri" w:cs="Times New Roman"/>
          <w:szCs w:val="24"/>
        </w:rPr>
        <w:t>a noncommercial</w:t>
      </w:r>
      <w:r w:rsidR="007D26DE">
        <w:rPr>
          <w:rFonts w:eastAsia="Calibri" w:cs="Times New Roman"/>
          <w:szCs w:val="24"/>
        </w:rPr>
        <w:t xml:space="preserve"> educational (“NCE”)</w:t>
      </w:r>
      <w:r w:rsidR="007D26DE" w:rsidRPr="00C17893">
        <w:rPr>
          <w:rFonts w:eastAsia="Calibri" w:cs="Times New Roman"/>
          <w:szCs w:val="24"/>
        </w:rPr>
        <w:t xml:space="preserve"> low power FM </w:t>
      </w:r>
      <w:r w:rsidR="007D26DE">
        <w:rPr>
          <w:rFonts w:eastAsia="Calibri" w:cs="Times New Roman"/>
          <w:szCs w:val="24"/>
        </w:rPr>
        <w:t xml:space="preserve">(“LPFM”) licensee </w:t>
      </w:r>
      <w:r w:rsidR="007F1654">
        <w:rPr>
          <w:rFonts w:eastAsia="Calibri" w:cs="Times New Roman"/>
          <w:szCs w:val="24"/>
        </w:rPr>
        <w:t xml:space="preserve">of </w:t>
      </w:r>
      <w:r w:rsidR="007D26DE">
        <w:rPr>
          <w:rFonts w:eastAsia="Calibri" w:cs="Times New Roman"/>
          <w:szCs w:val="24"/>
        </w:rPr>
        <w:t>nine announcements that contained</w:t>
      </w:r>
      <w:r w:rsidR="00464C04" w:rsidRPr="00464C04">
        <w:rPr>
          <w:rFonts w:eastAsia="Calibri" w:cs="Times New Roman"/>
          <w:szCs w:val="24"/>
        </w:rPr>
        <w:t xml:space="preserve"> prohibited promotional references</w:t>
      </w:r>
      <w:r w:rsidRPr="00C17893">
        <w:rPr>
          <w:rFonts w:eastAsia="Calibri" w:cs="Times New Roman"/>
          <w:szCs w:val="24"/>
        </w:rPr>
        <w:t>.</w:t>
      </w:r>
      <w:r>
        <w:rPr>
          <w:rFonts w:eastAsia="Calibri" w:cs="Times New Roman"/>
          <w:szCs w:val="24"/>
        </w:rPr>
        <w:t xml:space="preserve">  The Decree </w:t>
      </w:r>
      <w:r w:rsidR="00BC7059">
        <w:rPr>
          <w:rFonts w:eastAsia="Calibri" w:cs="Times New Roman"/>
          <w:szCs w:val="24"/>
        </w:rPr>
        <w:t xml:space="preserve">is the </w:t>
      </w:r>
      <w:r w:rsidR="009004D5">
        <w:rPr>
          <w:rFonts w:eastAsia="Calibri" w:cs="Times New Roman"/>
          <w:szCs w:val="24"/>
        </w:rPr>
        <w:t xml:space="preserve">latest </w:t>
      </w:r>
      <w:r w:rsidR="00BC7059">
        <w:rPr>
          <w:rFonts w:eastAsia="Calibri" w:cs="Times New Roman"/>
          <w:szCs w:val="24"/>
        </w:rPr>
        <w:t xml:space="preserve">of </w:t>
      </w:r>
      <w:r w:rsidR="009004D5">
        <w:rPr>
          <w:rFonts w:eastAsia="Calibri" w:cs="Times New Roman"/>
          <w:szCs w:val="24"/>
        </w:rPr>
        <w:t xml:space="preserve">several enforcement actions </w:t>
      </w:r>
      <w:r w:rsidR="00B04715" w:rsidRPr="00B04715">
        <w:rPr>
          <w:rFonts w:eastAsia="Calibri" w:cs="Times New Roman"/>
          <w:szCs w:val="24"/>
        </w:rPr>
        <w:t xml:space="preserve">across the last year </w:t>
      </w:r>
      <w:r w:rsidR="00B04715">
        <w:rPr>
          <w:rFonts w:eastAsia="Calibri" w:cs="Times New Roman"/>
          <w:szCs w:val="24"/>
        </w:rPr>
        <w:t>that have resolved</w:t>
      </w:r>
      <w:r w:rsidR="009004D5">
        <w:rPr>
          <w:rFonts w:eastAsia="Calibri" w:cs="Times New Roman"/>
          <w:szCs w:val="24"/>
        </w:rPr>
        <w:t xml:space="preserve"> underwriting violations by LPFM stations.</w:t>
      </w:r>
    </w:p>
    <w:p w14:paraId="64FAEF82" w14:textId="77777777" w:rsidR="00C17893" w:rsidRDefault="00C17893" w:rsidP="00821006">
      <w:pPr>
        <w:autoSpaceDE w:val="0"/>
        <w:autoSpaceDN w:val="0"/>
        <w:adjustRightInd w:val="0"/>
        <w:spacing w:after="0"/>
        <w:ind w:firstLine="720"/>
        <w:jc w:val="both"/>
        <w:rPr>
          <w:rFonts w:eastAsia="Calibri" w:cs="Times New Roman"/>
          <w:szCs w:val="24"/>
        </w:rPr>
      </w:pPr>
    </w:p>
    <w:p w14:paraId="53EE7AE4" w14:textId="60C32817" w:rsidR="00C62038" w:rsidRDefault="00C62038" w:rsidP="00C62038">
      <w:pPr>
        <w:autoSpaceDE w:val="0"/>
        <w:autoSpaceDN w:val="0"/>
        <w:adjustRightInd w:val="0"/>
        <w:spacing w:after="0"/>
        <w:ind w:firstLine="720"/>
        <w:jc w:val="both"/>
        <w:rPr>
          <w:rFonts w:eastAsia="Calibri" w:cs="Times New Roman"/>
          <w:szCs w:val="24"/>
        </w:rPr>
      </w:pPr>
      <w:r>
        <w:rPr>
          <w:rFonts w:eastAsia="Calibri" w:cs="Times New Roman"/>
          <w:szCs w:val="24"/>
        </w:rPr>
        <w:t xml:space="preserve">As </w:t>
      </w:r>
      <w:r w:rsidR="00952ED9">
        <w:rPr>
          <w:rFonts w:eastAsia="Calibri" w:cs="Times New Roman"/>
          <w:szCs w:val="24"/>
        </w:rPr>
        <w:t>NCE</w:t>
      </w:r>
      <w:r>
        <w:rPr>
          <w:rFonts w:eastAsia="Calibri" w:cs="Times New Roman"/>
          <w:szCs w:val="24"/>
        </w:rPr>
        <w:t xml:space="preserve"> licensees </w:t>
      </w:r>
      <w:r w:rsidR="009004D5">
        <w:rPr>
          <w:rFonts w:eastAsia="Calibri" w:cs="Times New Roman"/>
          <w:szCs w:val="24"/>
        </w:rPr>
        <w:t xml:space="preserve">are well aware, the FCC’s underwriting rules prohibit </w:t>
      </w:r>
      <w:r>
        <w:rPr>
          <w:rFonts w:eastAsia="Calibri" w:cs="Times New Roman"/>
          <w:szCs w:val="24"/>
        </w:rPr>
        <w:t>NCE stations</w:t>
      </w:r>
      <w:r w:rsidR="009004D5">
        <w:rPr>
          <w:rFonts w:eastAsia="Calibri" w:cs="Times New Roman"/>
          <w:szCs w:val="24"/>
        </w:rPr>
        <w:t xml:space="preserve"> from airing commercial advertisements.  Although NCE stations </w:t>
      </w:r>
      <w:r w:rsidR="009004D5" w:rsidRPr="006B6AFE">
        <w:rPr>
          <w:rFonts w:eastAsia="Calibri" w:cs="Times New Roman"/>
          <w:szCs w:val="24"/>
        </w:rPr>
        <w:t xml:space="preserve">can identify contributors who provide </w:t>
      </w:r>
      <w:r w:rsidR="009004D5" w:rsidRPr="006B6AFE">
        <w:rPr>
          <w:rFonts w:eastAsia="Calibri" w:cs="Times New Roman"/>
          <w:szCs w:val="24"/>
        </w:rPr>
        <w:lastRenderedPageBreak/>
        <w:t xml:space="preserve">financial support, they cannot </w:t>
      </w:r>
      <w:r w:rsidR="009004D5" w:rsidRPr="00DB3EC8">
        <w:rPr>
          <w:rFonts w:eastAsia="Calibri" w:cs="Times New Roman"/>
          <w:i/>
          <w:szCs w:val="24"/>
        </w:rPr>
        <w:t>promote</w:t>
      </w:r>
      <w:r w:rsidR="009004D5" w:rsidRPr="006B6AFE">
        <w:rPr>
          <w:rFonts w:eastAsia="Calibri" w:cs="Times New Roman"/>
          <w:szCs w:val="24"/>
        </w:rPr>
        <w:t xml:space="preserve"> a contributor’s products, service</w:t>
      </w:r>
      <w:r w:rsidR="009004D5">
        <w:rPr>
          <w:rFonts w:eastAsia="Calibri" w:cs="Times New Roman"/>
          <w:szCs w:val="24"/>
        </w:rPr>
        <w:t>s, or businesses.</w:t>
      </w:r>
      <w:r>
        <w:rPr>
          <w:rFonts w:eastAsia="Calibri" w:cs="Times New Roman"/>
          <w:szCs w:val="24"/>
        </w:rPr>
        <w:t xml:space="preserve">  The line between permissible identification and prohibited promotion, however, can at times be </w:t>
      </w:r>
      <w:r w:rsidR="00F757BE">
        <w:rPr>
          <w:rFonts w:eastAsia="Calibri" w:cs="Times New Roman"/>
          <w:szCs w:val="24"/>
        </w:rPr>
        <w:t xml:space="preserve">difficult to </w:t>
      </w:r>
      <w:r w:rsidR="007F1654">
        <w:rPr>
          <w:rFonts w:eastAsia="Calibri" w:cs="Times New Roman"/>
          <w:szCs w:val="24"/>
        </w:rPr>
        <w:t>ascertain</w:t>
      </w:r>
      <w:r>
        <w:rPr>
          <w:rFonts w:eastAsia="Calibri" w:cs="Times New Roman"/>
          <w:szCs w:val="24"/>
        </w:rPr>
        <w:t>.</w:t>
      </w:r>
    </w:p>
    <w:p w14:paraId="3877859A" w14:textId="77777777" w:rsidR="00C62038" w:rsidRDefault="00C62038" w:rsidP="00C62038">
      <w:pPr>
        <w:autoSpaceDE w:val="0"/>
        <w:autoSpaceDN w:val="0"/>
        <w:adjustRightInd w:val="0"/>
        <w:spacing w:after="0"/>
        <w:ind w:firstLine="720"/>
        <w:jc w:val="both"/>
        <w:rPr>
          <w:rFonts w:eastAsia="Calibri" w:cs="Times New Roman"/>
          <w:szCs w:val="24"/>
        </w:rPr>
      </w:pPr>
    </w:p>
    <w:p w14:paraId="1471BF75" w14:textId="77777777" w:rsidR="007F1654" w:rsidRDefault="00C62038" w:rsidP="00C62038">
      <w:pPr>
        <w:autoSpaceDE w:val="0"/>
        <w:autoSpaceDN w:val="0"/>
        <w:adjustRightInd w:val="0"/>
        <w:spacing w:after="0"/>
        <w:ind w:firstLine="720"/>
        <w:jc w:val="both"/>
        <w:rPr>
          <w:rFonts w:eastAsia="Calibri" w:cs="Times New Roman"/>
          <w:szCs w:val="24"/>
        </w:rPr>
      </w:pPr>
      <w:r>
        <w:rPr>
          <w:rFonts w:eastAsia="Calibri" w:cs="Times New Roman"/>
          <w:szCs w:val="24"/>
        </w:rPr>
        <w:t>In the case of the LPFM</w:t>
      </w:r>
      <w:r w:rsidR="00B10F43">
        <w:rPr>
          <w:rFonts w:eastAsia="Calibri" w:cs="Times New Roman"/>
          <w:szCs w:val="24"/>
        </w:rPr>
        <w:t xml:space="preserve"> licensee</w:t>
      </w:r>
      <w:r w:rsidR="007F1654">
        <w:rPr>
          <w:rFonts w:eastAsia="Calibri" w:cs="Times New Roman"/>
          <w:szCs w:val="24"/>
        </w:rPr>
        <w:t xml:space="preserve"> (based in Georgia) at issue here, the Decree explains that nine</w:t>
      </w:r>
      <w:r>
        <w:rPr>
          <w:rFonts w:eastAsia="Calibri" w:cs="Times New Roman"/>
          <w:szCs w:val="24"/>
        </w:rPr>
        <w:t xml:space="preserve"> announcements aired by the station cross</w:t>
      </w:r>
      <w:r w:rsidR="007F1654">
        <w:rPr>
          <w:rFonts w:eastAsia="Calibri" w:cs="Times New Roman"/>
          <w:szCs w:val="24"/>
        </w:rPr>
        <w:t>ed that</w:t>
      </w:r>
      <w:r>
        <w:rPr>
          <w:rFonts w:eastAsia="Calibri" w:cs="Times New Roman"/>
          <w:szCs w:val="24"/>
        </w:rPr>
        <w:t xml:space="preserve"> line by using “</w:t>
      </w:r>
      <w:r w:rsidRPr="00C62038">
        <w:rPr>
          <w:rFonts w:eastAsia="Calibri" w:cs="Times New Roman"/>
          <w:szCs w:val="24"/>
        </w:rPr>
        <w:t>comparative and/or qualitative language to descr</w:t>
      </w:r>
      <w:r>
        <w:rPr>
          <w:rFonts w:eastAsia="Calibri" w:cs="Times New Roman"/>
          <w:szCs w:val="24"/>
        </w:rPr>
        <w:t xml:space="preserve">ibe products or services, calls </w:t>
      </w:r>
      <w:r w:rsidRPr="00C62038">
        <w:rPr>
          <w:rFonts w:eastAsia="Calibri" w:cs="Times New Roman"/>
          <w:szCs w:val="24"/>
        </w:rPr>
        <w:t xml:space="preserve">to action and/or the solicitation of future contact, </w:t>
      </w:r>
      <w:r>
        <w:rPr>
          <w:rFonts w:eastAsia="Calibri" w:cs="Times New Roman"/>
          <w:szCs w:val="24"/>
        </w:rPr>
        <w:t xml:space="preserve">. . . </w:t>
      </w:r>
      <w:r w:rsidRPr="00C62038">
        <w:rPr>
          <w:rFonts w:eastAsia="Calibri" w:cs="Times New Roman"/>
          <w:szCs w:val="24"/>
        </w:rPr>
        <w:t xml:space="preserve">pricing language and/or </w:t>
      </w:r>
      <w:r w:rsidR="00D77A2E">
        <w:rPr>
          <w:rFonts w:eastAsia="Calibri" w:cs="Times New Roman"/>
          <w:szCs w:val="24"/>
        </w:rPr>
        <w:t>. . .</w:t>
      </w:r>
      <w:r w:rsidRPr="00C62038">
        <w:rPr>
          <w:rFonts w:eastAsia="Calibri" w:cs="Times New Roman"/>
          <w:szCs w:val="24"/>
        </w:rPr>
        <w:t xml:space="preserve"> inducements to do</w:t>
      </w:r>
      <w:r>
        <w:rPr>
          <w:rFonts w:eastAsia="Calibri" w:cs="Times New Roman"/>
          <w:szCs w:val="24"/>
        </w:rPr>
        <w:t xml:space="preserve"> </w:t>
      </w:r>
      <w:r w:rsidRPr="00C62038">
        <w:rPr>
          <w:rFonts w:eastAsia="Calibri" w:cs="Times New Roman"/>
          <w:szCs w:val="24"/>
        </w:rPr>
        <w:t xml:space="preserve">business, and </w:t>
      </w:r>
      <w:r>
        <w:rPr>
          <w:rFonts w:eastAsia="Calibri" w:cs="Times New Roman"/>
          <w:szCs w:val="24"/>
        </w:rPr>
        <w:t>. . . ‘</w:t>
      </w:r>
      <w:r w:rsidRPr="00C62038">
        <w:rPr>
          <w:rFonts w:eastAsia="Calibri" w:cs="Times New Roman"/>
          <w:szCs w:val="24"/>
        </w:rPr>
        <w:t>menu listings</w:t>
      </w:r>
      <w:r>
        <w:rPr>
          <w:rFonts w:eastAsia="Calibri" w:cs="Times New Roman"/>
          <w:szCs w:val="24"/>
        </w:rPr>
        <w:t>’</w:t>
      </w:r>
      <w:r w:rsidRPr="00C62038">
        <w:rPr>
          <w:rFonts w:eastAsia="Calibri" w:cs="Times New Roman"/>
          <w:szCs w:val="24"/>
        </w:rPr>
        <w:t xml:space="preserve"> (e.g., excessive arrayal) of products or services.</w:t>
      </w:r>
      <w:r>
        <w:rPr>
          <w:rFonts w:eastAsia="Calibri" w:cs="Times New Roman"/>
          <w:szCs w:val="24"/>
        </w:rPr>
        <w:t xml:space="preserve">” </w:t>
      </w:r>
      <w:r w:rsidR="00D77A2E">
        <w:rPr>
          <w:rFonts w:eastAsia="Calibri" w:cs="Times New Roman"/>
          <w:szCs w:val="24"/>
        </w:rPr>
        <w:t xml:space="preserve"> </w:t>
      </w:r>
    </w:p>
    <w:p w14:paraId="50A10282" w14:textId="77777777" w:rsidR="007F1654" w:rsidRDefault="007F1654" w:rsidP="00C62038">
      <w:pPr>
        <w:autoSpaceDE w:val="0"/>
        <w:autoSpaceDN w:val="0"/>
        <w:adjustRightInd w:val="0"/>
        <w:spacing w:after="0"/>
        <w:ind w:firstLine="720"/>
        <w:jc w:val="both"/>
        <w:rPr>
          <w:rFonts w:eastAsia="Calibri" w:cs="Times New Roman"/>
          <w:szCs w:val="24"/>
        </w:rPr>
      </w:pPr>
    </w:p>
    <w:p w14:paraId="372C980D" w14:textId="2ADD7855" w:rsidR="00C17893" w:rsidRPr="00C62038" w:rsidRDefault="00C17893" w:rsidP="00C62038">
      <w:pPr>
        <w:autoSpaceDE w:val="0"/>
        <w:autoSpaceDN w:val="0"/>
        <w:adjustRightInd w:val="0"/>
        <w:spacing w:after="0"/>
        <w:ind w:firstLine="720"/>
        <w:jc w:val="both"/>
        <w:rPr>
          <w:rFonts w:eastAsia="Calibri" w:cs="Times New Roman"/>
          <w:iCs/>
          <w:szCs w:val="24"/>
        </w:rPr>
      </w:pPr>
      <w:r>
        <w:rPr>
          <w:rFonts w:eastAsia="Calibri" w:cs="Times New Roman"/>
          <w:szCs w:val="24"/>
        </w:rPr>
        <w:t>T</w:t>
      </w:r>
      <w:r w:rsidR="00C62038">
        <w:rPr>
          <w:rFonts w:eastAsia="Calibri" w:cs="Times New Roman"/>
          <w:szCs w:val="24"/>
        </w:rPr>
        <w:t>he base forfeiture amount for any one violation of the FCC’s underwriting rules is set at $2,000, which could have resulted in a</w:t>
      </w:r>
      <w:r w:rsidR="00D77A2E">
        <w:rPr>
          <w:rFonts w:eastAsia="Calibri" w:cs="Times New Roman"/>
          <w:szCs w:val="24"/>
        </w:rPr>
        <w:t>n</w:t>
      </w:r>
      <w:r w:rsidR="00C62038">
        <w:rPr>
          <w:rFonts w:eastAsia="Calibri" w:cs="Times New Roman"/>
          <w:szCs w:val="24"/>
        </w:rPr>
        <w:t xml:space="preserve"> $18,000 or greater fine for the Georgia LPFM licensee. However, </w:t>
      </w:r>
      <w:r>
        <w:rPr>
          <w:rFonts w:eastAsia="Calibri" w:cs="Times New Roman"/>
          <w:szCs w:val="24"/>
        </w:rPr>
        <w:t xml:space="preserve">the </w:t>
      </w:r>
      <w:r w:rsidR="00C62038">
        <w:rPr>
          <w:rFonts w:eastAsia="Calibri" w:cs="Times New Roman"/>
          <w:szCs w:val="24"/>
        </w:rPr>
        <w:t xml:space="preserve">Decree reduces the total fine amount for the violations to </w:t>
      </w:r>
      <w:r>
        <w:rPr>
          <w:rFonts w:eastAsia="Calibri" w:cs="Times New Roman"/>
          <w:szCs w:val="24"/>
        </w:rPr>
        <w:t>$1</w:t>
      </w:r>
      <w:r w:rsidR="00C62038">
        <w:rPr>
          <w:rFonts w:eastAsia="Calibri" w:cs="Times New Roman"/>
          <w:szCs w:val="24"/>
        </w:rPr>
        <w:t>0</w:t>
      </w:r>
      <w:r>
        <w:rPr>
          <w:rFonts w:eastAsia="Calibri" w:cs="Times New Roman"/>
          <w:szCs w:val="24"/>
        </w:rPr>
        <w:t>,000</w:t>
      </w:r>
      <w:r w:rsidR="00C62038">
        <w:rPr>
          <w:rFonts w:eastAsia="Calibri" w:cs="Times New Roman"/>
          <w:szCs w:val="24"/>
        </w:rPr>
        <w:t>, given the licensee’s “documented inability to pay” the full amount.</w:t>
      </w:r>
      <w:r>
        <w:rPr>
          <w:rFonts w:eastAsia="Calibri" w:cs="Times New Roman"/>
          <w:szCs w:val="24"/>
        </w:rPr>
        <w:t xml:space="preserve"> </w:t>
      </w:r>
      <w:r w:rsidR="00C62038">
        <w:rPr>
          <w:rFonts w:eastAsia="Calibri" w:cs="Times New Roman"/>
          <w:szCs w:val="24"/>
        </w:rPr>
        <w:t xml:space="preserve"> </w:t>
      </w:r>
    </w:p>
    <w:p w14:paraId="52367891" w14:textId="2B501B4E" w:rsidR="00821006" w:rsidRDefault="00821006" w:rsidP="00821006">
      <w:pPr>
        <w:tabs>
          <w:tab w:val="left" w:pos="720"/>
        </w:tabs>
        <w:autoSpaceDE w:val="0"/>
        <w:autoSpaceDN w:val="0"/>
        <w:adjustRightInd w:val="0"/>
        <w:spacing w:after="0"/>
        <w:contextualSpacing/>
        <w:jc w:val="center"/>
        <w:rPr>
          <w:rFonts w:eastAsia="Calibri" w:cs="Times New Roman"/>
          <w:color w:val="2E74B5"/>
          <w:szCs w:val="24"/>
        </w:rPr>
      </w:pPr>
      <w:r w:rsidRPr="005101E8">
        <w:rPr>
          <w:rFonts w:eastAsia="Calibri" w:cs="Times New Roman"/>
          <w:color w:val="2E74B5"/>
          <w:szCs w:val="24"/>
        </w:rPr>
        <w:t>___________________________</w:t>
      </w:r>
    </w:p>
    <w:p w14:paraId="3B344758" w14:textId="77777777" w:rsidR="00821006" w:rsidRDefault="00821006" w:rsidP="00821006">
      <w:pPr>
        <w:tabs>
          <w:tab w:val="left" w:pos="720"/>
        </w:tabs>
        <w:autoSpaceDE w:val="0"/>
        <w:autoSpaceDN w:val="0"/>
        <w:adjustRightInd w:val="0"/>
        <w:spacing w:after="0"/>
        <w:contextualSpacing/>
        <w:jc w:val="center"/>
        <w:rPr>
          <w:rFonts w:eastAsia="Calibri" w:cs="Times New Roman"/>
          <w:color w:val="2E74B5"/>
          <w:szCs w:val="24"/>
        </w:rPr>
      </w:pPr>
    </w:p>
    <w:p w14:paraId="34C0E69A" w14:textId="77777777" w:rsidR="007F1654" w:rsidRDefault="000812AE" w:rsidP="007560E0">
      <w:pPr>
        <w:pStyle w:val="Heading1"/>
        <w:rPr>
          <w:rFonts w:eastAsia="Times New Roman"/>
          <w:sz w:val="32"/>
        </w:rPr>
      </w:pPr>
      <w:bookmarkStart w:id="27" w:name="_Consent_Decree_Imposes"/>
      <w:bookmarkStart w:id="28" w:name="_Enforcement_Bureau_Issues"/>
      <w:bookmarkStart w:id="29" w:name="_2020_Annual_Children’s"/>
      <w:bookmarkStart w:id="30" w:name="_$15,000_Fine_Meted"/>
      <w:bookmarkStart w:id="31" w:name="_Failures_to_Timely"/>
      <w:bookmarkEnd w:id="27"/>
      <w:bookmarkEnd w:id="28"/>
      <w:bookmarkEnd w:id="29"/>
      <w:bookmarkEnd w:id="30"/>
      <w:bookmarkEnd w:id="31"/>
      <w:r w:rsidRPr="007560E0">
        <w:rPr>
          <w:rFonts w:eastAsia="Times New Roman"/>
          <w:sz w:val="32"/>
        </w:rPr>
        <w:t xml:space="preserve">Failures to Timely File License Renewal Applications </w:t>
      </w:r>
    </w:p>
    <w:p w14:paraId="4DBF94DD" w14:textId="204FE996" w:rsidR="000812AE" w:rsidRPr="007560E0" w:rsidRDefault="0031293C" w:rsidP="007560E0">
      <w:pPr>
        <w:pStyle w:val="Heading1"/>
        <w:rPr>
          <w:sz w:val="32"/>
        </w:rPr>
      </w:pPr>
      <w:r>
        <w:rPr>
          <w:rFonts w:eastAsia="Times New Roman"/>
          <w:sz w:val="32"/>
        </w:rPr>
        <w:t xml:space="preserve">Generally Costing Stations </w:t>
      </w:r>
      <w:r w:rsidR="00A12347">
        <w:rPr>
          <w:rFonts w:eastAsia="Times New Roman"/>
          <w:sz w:val="32"/>
        </w:rPr>
        <w:t xml:space="preserve">$1,500 to </w:t>
      </w:r>
      <w:r>
        <w:rPr>
          <w:rFonts w:eastAsia="Times New Roman"/>
          <w:sz w:val="32"/>
        </w:rPr>
        <w:t>$3,000</w:t>
      </w:r>
    </w:p>
    <w:p w14:paraId="49BED291" w14:textId="77777777" w:rsidR="000812AE" w:rsidRDefault="000812AE" w:rsidP="000812AE">
      <w:pPr>
        <w:autoSpaceDE w:val="0"/>
        <w:autoSpaceDN w:val="0"/>
        <w:adjustRightInd w:val="0"/>
        <w:spacing w:after="0"/>
        <w:ind w:firstLine="720"/>
        <w:jc w:val="both"/>
        <w:rPr>
          <w:rFonts w:eastAsia="Calibri" w:cs="Times New Roman"/>
          <w:szCs w:val="24"/>
        </w:rPr>
      </w:pPr>
    </w:p>
    <w:p w14:paraId="62E40D7B" w14:textId="6A3E4389" w:rsidR="009F2963" w:rsidRDefault="00E1127C" w:rsidP="000812AE">
      <w:pPr>
        <w:autoSpaceDE w:val="0"/>
        <w:autoSpaceDN w:val="0"/>
        <w:adjustRightInd w:val="0"/>
        <w:spacing w:after="0"/>
        <w:ind w:firstLine="720"/>
        <w:jc w:val="both"/>
        <w:rPr>
          <w:rFonts w:eastAsia="Calibri" w:cs="Times New Roman"/>
          <w:szCs w:val="24"/>
        </w:rPr>
      </w:pPr>
      <w:r>
        <w:rPr>
          <w:rFonts w:eastAsia="Calibri" w:cs="Times New Roman"/>
          <w:szCs w:val="24"/>
        </w:rPr>
        <w:t xml:space="preserve">We’re continuing to see </w:t>
      </w:r>
      <w:r w:rsidR="00B629DC">
        <w:rPr>
          <w:rFonts w:eastAsia="Calibri" w:cs="Times New Roman"/>
          <w:szCs w:val="24"/>
        </w:rPr>
        <w:t>multiple Notices of Apparent Liability</w:t>
      </w:r>
      <w:r w:rsidR="00D87A82">
        <w:rPr>
          <w:rFonts w:eastAsia="Calibri" w:cs="Times New Roman"/>
          <w:szCs w:val="24"/>
        </w:rPr>
        <w:t xml:space="preserve"> for Forfeiture</w:t>
      </w:r>
      <w:r w:rsidR="00B629DC">
        <w:rPr>
          <w:rFonts w:eastAsia="Calibri" w:cs="Times New Roman"/>
          <w:szCs w:val="24"/>
        </w:rPr>
        <w:t xml:space="preserve"> (the “Notices”) </w:t>
      </w:r>
      <w:r w:rsidR="00C43DCC">
        <w:rPr>
          <w:rFonts w:eastAsia="Calibri" w:cs="Times New Roman"/>
          <w:szCs w:val="24"/>
        </w:rPr>
        <w:t xml:space="preserve">roll in </w:t>
      </w:r>
      <w:r w:rsidR="00B629DC">
        <w:rPr>
          <w:rFonts w:eastAsia="Calibri" w:cs="Times New Roman"/>
          <w:szCs w:val="24"/>
        </w:rPr>
        <w:t xml:space="preserve">for radio licensees’ </w:t>
      </w:r>
      <w:r w:rsidR="00A7289B">
        <w:rPr>
          <w:rFonts w:eastAsia="Calibri" w:cs="Times New Roman"/>
          <w:szCs w:val="24"/>
        </w:rPr>
        <w:t xml:space="preserve">apparent </w:t>
      </w:r>
      <w:r w:rsidR="00B629DC">
        <w:rPr>
          <w:rFonts w:eastAsia="Calibri" w:cs="Times New Roman"/>
          <w:szCs w:val="24"/>
        </w:rPr>
        <w:t>failures to timely f</w:t>
      </w:r>
      <w:r w:rsidR="00BA1303">
        <w:rPr>
          <w:rFonts w:eastAsia="Calibri" w:cs="Times New Roman"/>
          <w:szCs w:val="24"/>
        </w:rPr>
        <w:t>ile</w:t>
      </w:r>
      <w:r w:rsidR="00B629DC">
        <w:rPr>
          <w:rFonts w:eastAsia="Calibri" w:cs="Times New Roman"/>
          <w:szCs w:val="24"/>
        </w:rPr>
        <w:t xml:space="preserve"> license renewal applications.  </w:t>
      </w:r>
      <w:r w:rsidR="007F1654">
        <w:rPr>
          <w:rFonts w:eastAsia="Calibri" w:cs="Times New Roman"/>
          <w:szCs w:val="24"/>
        </w:rPr>
        <w:t>Some of the</w:t>
      </w:r>
      <w:r w:rsidR="00B629DC">
        <w:rPr>
          <w:rFonts w:eastAsia="Calibri" w:cs="Times New Roman"/>
          <w:szCs w:val="24"/>
        </w:rPr>
        <w:t xml:space="preserve"> </w:t>
      </w:r>
      <w:r w:rsidR="00C43DCC">
        <w:rPr>
          <w:rFonts w:eastAsia="Calibri" w:cs="Times New Roman"/>
          <w:szCs w:val="24"/>
        </w:rPr>
        <w:t xml:space="preserve">latest </w:t>
      </w:r>
      <w:r w:rsidR="00910DEB">
        <w:rPr>
          <w:rFonts w:eastAsia="Calibri" w:cs="Times New Roman"/>
          <w:szCs w:val="24"/>
        </w:rPr>
        <w:t xml:space="preserve">such </w:t>
      </w:r>
      <w:r w:rsidR="00B629DC">
        <w:rPr>
          <w:rFonts w:eastAsia="Calibri" w:cs="Times New Roman"/>
          <w:szCs w:val="24"/>
        </w:rPr>
        <w:t xml:space="preserve">Notices address renewal applications for </w:t>
      </w:r>
      <w:hyperlink r:id="rId11" w:history="1">
        <w:r w:rsidR="00B629DC" w:rsidRPr="00B629DC">
          <w:rPr>
            <w:rStyle w:val="Hyperlink"/>
            <w:rFonts w:eastAsia="Calibri" w:cs="Times New Roman"/>
            <w:szCs w:val="24"/>
          </w:rPr>
          <w:t>AM stations</w:t>
        </w:r>
      </w:hyperlink>
      <w:r w:rsidR="00B629DC">
        <w:rPr>
          <w:rFonts w:eastAsia="Calibri" w:cs="Times New Roman"/>
          <w:szCs w:val="24"/>
        </w:rPr>
        <w:t>,</w:t>
      </w:r>
      <w:r w:rsidR="007D4F81">
        <w:rPr>
          <w:rFonts w:eastAsia="Calibri" w:cs="Times New Roman"/>
          <w:szCs w:val="24"/>
        </w:rPr>
        <w:t xml:space="preserve"> </w:t>
      </w:r>
      <w:hyperlink r:id="rId12" w:history="1">
        <w:r w:rsidR="00B629DC" w:rsidRPr="00B629DC">
          <w:rPr>
            <w:rStyle w:val="Hyperlink"/>
            <w:rFonts w:eastAsia="Calibri" w:cs="Times New Roman"/>
            <w:szCs w:val="24"/>
          </w:rPr>
          <w:t>FM stations</w:t>
        </w:r>
      </w:hyperlink>
      <w:r w:rsidR="00B629DC">
        <w:rPr>
          <w:rFonts w:eastAsia="Calibri" w:cs="Times New Roman"/>
          <w:szCs w:val="24"/>
        </w:rPr>
        <w:t>,</w:t>
      </w:r>
      <w:r w:rsidR="00C43DCC">
        <w:rPr>
          <w:rFonts w:eastAsia="Calibri" w:cs="Times New Roman"/>
          <w:szCs w:val="24"/>
        </w:rPr>
        <w:t xml:space="preserve"> </w:t>
      </w:r>
      <w:hyperlink r:id="rId13" w:history="1">
        <w:r w:rsidR="00C43DCC" w:rsidRPr="00C43DCC">
          <w:rPr>
            <w:rStyle w:val="Hyperlink"/>
            <w:rFonts w:eastAsia="Calibri" w:cs="Times New Roman"/>
            <w:szCs w:val="24"/>
          </w:rPr>
          <w:t>LPFM stations</w:t>
        </w:r>
      </w:hyperlink>
      <w:r w:rsidR="00C43DCC" w:rsidRPr="00C43DCC">
        <w:rPr>
          <w:rFonts w:eastAsia="Calibri" w:cs="Times New Roman"/>
          <w:szCs w:val="24"/>
        </w:rPr>
        <w:t>,</w:t>
      </w:r>
      <w:r w:rsidR="00C43DCC">
        <w:rPr>
          <w:rFonts w:eastAsia="Calibri" w:cs="Times New Roman"/>
          <w:szCs w:val="24"/>
        </w:rPr>
        <w:t xml:space="preserve"> and </w:t>
      </w:r>
      <w:hyperlink r:id="rId14" w:history="1">
        <w:r w:rsidR="00C43DCC" w:rsidRPr="00C43DCC">
          <w:rPr>
            <w:rStyle w:val="Hyperlink"/>
            <w:rFonts w:eastAsia="Calibri" w:cs="Times New Roman"/>
            <w:szCs w:val="24"/>
          </w:rPr>
          <w:t>FM translator stations</w:t>
        </w:r>
      </w:hyperlink>
      <w:r w:rsidR="007F1654">
        <w:rPr>
          <w:rFonts w:eastAsia="Calibri" w:cs="Times New Roman"/>
          <w:szCs w:val="24"/>
        </w:rPr>
        <w:t xml:space="preserve">; the Notices </w:t>
      </w:r>
      <w:r w:rsidR="001732A8">
        <w:rPr>
          <w:rFonts w:eastAsia="Calibri" w:cs="Times New Roman"/>
          <w:szCs w:val="24"/>
        </w:rPr>
        <w:t xml:space="preserve">target stations </w:t>
      </w:r>
      <w:r w:rsidR="00C43DCC">
        <w:rPr>
          <w:rFonts w:eastAsia="Calibri" w:cs="Times New Roman"/>
          <w:szCs w:val="24"/>
        </w:rPr>
        <w:t>in multiple states</w:t>
      </w:r>
      <w:r w:rsidR="007D4F81">
        <w:rPr>
          <w:rFonts w:eastAsia="Calibri" w:cs="Times New Roman"/>
          <w:szCs w:val="24"/>
        </w:rPr>
        <w:t>.</w:t>
      </w:r>
    </w:p>
    <w:p w14:paraId="699D6115" w14:textId="77777777" w:rsidR="009F2963" w:rsidRDefault="009F2963" w:rsidP="000812AE">
      <w:pPr>
        <w:autoSpaceDE w:val="0"/>
        <w:autoSpaceDN w:val="0"/>
        <w:adjustRightInd w:val="0"/>
        <w:spacing w:after="0"/>
        <w:ind w:firstLine="720"/>
        <w:jc w:val="both"/>
        <w:rPr>
          <w:rFonts w:eastAsia="Calibri" w:cs="Times New Roman"/>
          <w:szCs w:val="24"/>
        </w:rPr>
      </w:pPr>
    </w:p>
    <w:p w14:paraId="3CA9C427" w14:textId="048C1F08" w:rsidR="001F1592" w:rsidRDefault="00B629DC" w:rsidP="000812AE">
      <w:pPr>
        <w:autoSpaceDE w:val="0"/>
        <w:autoSpaceDN w:val="0"/>
        <w:adjustRightInd w:val="0"/>
        <w:spacing w:after="0"/>
        <w:ind w:firstLine="720"/>
        <w:jc w:val="both"/>
        <w:rPr>
          <w:rFonts w:eastAsia="Calibri" w:cs="Times New Roman"/>
          <w:szCs w:val="24"/>
        </w:rPr>
      </w:pPr>
      <w:r>
        <w:rPr>
          <w:rFonts w:eastAsia="Calibri" w:cs="Times New Roman"/>
          <w:szCs w:val="24"/>
        </w:rPr>
        <w:t>Across the Notices</w:t>
      </w:r>
      <w:r w:rsidR="002B2DF5">
        <w:rPr>
          <w:rFonts w:eastAsia="Calibri" w:cs="Times New Roman"/>
          <w:szCs w:val="24"/>
        </w:rPr>
        <w:t xml:space="preserve">—and regardless whether </w:t>
      </w:r>
      <w:r w:rsidR="005173C0">
        <w:rPr>
          <w:rFonts w:eastAsia="Calibri" w:cs="Times New Roman"/>
          <w:szCs w:val="24"/>
        </w:rPr>
        <w:t>the relevant licensee offer</w:t>
      </w:r>
      <w:r w:rsidR="007518B5">
        <w:rPr>
          <w:rFonts w:eastAsia="Calibri" w:cs="Times New Roman"/>
          <w:szCs w:val="24"/>
        </w:rPr>
        <w:t>ed</w:t>
      </w:r>
      <w:r w:rsidR="005173C0">
        <w:rPr>
          <w:rFonts w:eastAsia="Calibri" w:cs="Times New Roman"/>
          <w:szCs w:val="24"/>
        </w:rPr>
        <w:t xml:space="preserve"> an</w:t>
      </w:r>
      <w:r w:rsidR="002B2DF5">
        <w:rPr>
          <w:rFonts w:eastAsia="Calibri" w:cs="Times New Roman"/>
          <w:szCs w:val="24"/>
        </w:rPr>
        <w:t xml:space="preserve"> explanation for its failure to timely file—the </w:t>
      </w:r>
      <w:r>
        <w:rPr>
          <w:rFonts w:eastAsia="Calibri" w:cs="Times New Roman"/>
          <w:szCs w:val="24"/>
        </w:rPr>
        <w:t xml:space="preserve">Commission appears to </w:t>
      </w:r>
      <w:r w:rsidR="00C43DCC">
        <w:rPr>
          <w:rFonts w:eastAsia="Calibri" w:cs="Times New Roman"/>
          <w:szCs w:val="24"/>
        </w:rPr>
        <w:t>be continuing to propose</w:t>
      </w:r>
      <w:r w:rsidR="009F2963">
        <w:rPr>
          <w:rFonts w:eastAsia="Calibri" w:cs="Times New Roman"/>
          <w:szCs w:val="24"/>
        </w:rPr>
        <w:t xml:space="preserve"> </w:t>
      </w:r>
      <w:r w:rsidR="004E1DE3">
        <w:rPr>
          <w:rFonts w:eastAsia="Calibri" w:cs="Times New Roman"/>
          <w:szCs w:val="24"/>
        </w:rPr>
        <w:t xml:space="preserve">the full “base” fine amount of </w:t>
      </w:r>
      <w:r>
        <w:rPr>
          <w:rFonts w:eastAsia="Calibri" w:cs="Times New Roman"/>
          <w:szCs w:val="24"/>
        </w:rPr>
        <w:t xml:space="preserve">$3,000 for each </w:t>
      </w:r>
      <w:r w:rsidR="00C43DCC">
        <w:rPr>
          <w:rFonts w:eastAsia="Calibri" w:cs="Times New Roman"/>
          <w:szCs w:val="24"/>
        </w:rPr>
        <w:t xml:space="preserve">full-power </w:t>
      </w:r>
      <w:r>
        <w:rPr>
          <w:rFonts w:eastAsia="Calibri" w:cs="Times New Roman"/>
          <w:szCs w:val="24"/>
        </w:rPr>
        <w:t>station that fails to timely file a license renewal application</w:t>
      </w:r>
      <w:r w:rsidR="001F1592">
        <w:rPr>
          <w:rFonts w:eastAsia="Calibri" w:cs="Times New Roman"/>
          <w:szCs w:val="24"/>
        </w:rPr>
        <w:t>.</w:t>
      </w:r>
      <w:r>
        <w:rPr>
          <w:rFonts w:eastAsia="Calibri" w:cs="Times New Roman"/>
          <w:szCs w:val="24"/>
        </w:rPr>
        <w:t xml:space="preserve"> </w:t>
      </w:r>
      <w:r w:rsidR="001F1592">
        <w:rPr>
          <w:rFonts w:eastAsia="Calibri" w:cs="Times New Roman"/>
          <w:szCs w:val="24"/>
        </w:rPr>
        <w:t xml:space="preserve"> </w:t>
      </w:r>
      <w:r w:rsidR="00C43DCC">
        <w:rPr>
          <w:rFonts w:eastAsia="Calibri" w:cs="Times New Roman"/>
          <w:szCs w:val="24"/>
        </w:rPr>
        <w:t xml:space="preserve">Additionally, some of the recent Notices </w:t>
      </w:r>
      <w:r w:rsidR="00494DF0">
        <w:rPr>
          <w:rFonts w:eastAsia="Calibri" w:cs="Times New Roman"/>
          <w:szCs w:val="24"/>
        </w:rPr>
        <w:t xml:space="preserve">have </w:t>
      </w:r>
      <w:r w:rsidR="00C43DCC">
        <w:rPr>
          <w:rFonts w:eastAsia="Calibri" w:cs="Times New Roman"/>
          <w:szCs w:val="24"/>
        </w:rPr>
        <w:t>address</w:t>
      </w:r>
      <w:r w:rsidR="00494DF0">
        <w:rPr>
          <w:rFonts w:eastAsia="Calibri" w:cs="Times New Roman"/>
          <w:szCs w:val="24"/>
        </w:rPr>
        <w:t>ed</w:t>
      </w:r>
      <w:r w:rsidR="00C43DCC">
        <w:rPr>
          <w:rFonts w:eastAsia="Calibri" w:cs="Times New Roman"/>
          <w:szCs w:val="24"/>
        </w:rPr>
        <w:t xml:space="preserve"> failures to timely file license renewal applications for </w:t>
      </w:r>
      <w:r w:rsidR="00AA7EE1">
        <w:rPr>
          <w:rFonts w:eastAsia="Calibri" w:cs="Times New Roman"/>
          <w:szCs w:val="24"/>
        </w:rPr>
        <w:t xml:space="preserve">LPFM and FM translator stations; </w:t>
      </w:r>
      <w:r w:rsidR="00C43DCC">
        <w:rPr>
          <w:rFonts w:eastAsia="Calibri" w:cs="Times New Roman"/>
          <w:szCs w:val="24"/>
        </w:rPr>
        <w:t xml:space="preserve">each of the Notices </w:t>
      </w:r>
      <w:r w:rsidR="00AA7EE1">
        <w:rPr>
          <w:rFonts w:eastAsia="Calibri" w:cs="Times New Roman"/>
          <w:szCs w:val="24"/>
        </w:rPr>
        <w:t xml:space="preserve">we’ve seen </w:t>
      </w:r>
      <w:r w:rsidR="00C43DCC">
        <w:rPr>
          <w:rFonts w:eastAsia="Calibri" w:cs="Times New Roman"/>
          <w:szCs w:val="24"/>
        </w:rPr>
        <w:t xml:space="preserve">for such stations </w:t>
      </w:r>
      <w:r w:rsidR="00AA7EE1">
        <w:rPr>
          <w:rFonts w:eastAsia="Calibri" w:cs="Times New Roman"/>
          <w:szCs w:val="24"/>
        </w:rPr>
        <w:t>so</w:t>
      </w:r>
      <w:r w:rsidR="00494DF0">
        <w:rPr>
          <w:rFonts w:eastAsia="Calibri" w:cs="Times New Roman"/>
          <w:szCs w:val="24"/>
        </w:rPr>
        <w:t xml:space="preserve"> far </w:t>
      </w:r>
      <w:r w:rsidR="00C43DCC">
        <w:rPr>
          <w:rFonts w:eastAsia="Calibri" w:cs="Times New Roman"/>
          <w:szCs w:val="24"/>
        </w:rPr>
        <w:t>has proposed a $1,500 fine, based on the fact that such stations “provid[e] a secondary service</w:t>
      </w:r>
      <w:r>
        <w:rPr>
          <w:rFonts w:eastAsia="Calibri" w:cs="Times New Roman"/>
          <w:szCs w:val="24"/>
        </w:rPr>
        <w:t>.</w:t>
      </w:r>
      <w:r w:rsidR="00C43DCC">
        <w:rPr>
          <w:rFonts w:eastAsia="Calibri" w:cs="Times New Roman"/>
          <w:szCs w:val="24"/>
        </w:rPr>
        <w:t>”</w:t>
      </w:r>
    </w:p>
    <w:p w14:paraId="1C4C0C93" w14:textId="77777777" w:rsidR="001F1592" w:rsidRDefault="001F1592" w:rsidP="000812AE">
      <w:pPr>
        <w:autoSpaceDE w:val="0"/>
        <w:autoSpaceDN w:val="0"/>
        <w:adjustRightInd w:val="0"/>
        <w:spacing w:after="0"/>
        <w:ind w:firstLine="720"/>
        <w:jc w:val="both"/>
        <w:rPr>
          <w:rFonts w:eastAsia="Calibri" w:cs="Times New Roman"/>
          <w:szCs w:val="24"/>
        </w:rPr>
      </w:pPr>
    </w:p>
    <w:p w14:paraId="38A0D29A" w14:textId="34FBC6B8" w:rsidR="000812AE" w:rsidRPr="00792D62" w:rsidRDefault="00F5127A" w:rsidP="003E1897">
      <w:pPr>
        <w:autoSpaceDE w:val="0"/>
        <w:autoSpaceDN w:val="0"/>
        <w:adjustRightInd w:val="0"/>
        <w:spacing w:after="0"/>
        <w:ind w:firstLine="720"/>
        <w:jc w:val="both"/>
        <w:rPr>
          <w:rFonts w:eastAsia="Calibri" w:cs="Times New Roman"/>
          <w:szCs w:val="24"/>
        </w:rPr>
      </w:pPr>
      <w:r>
        <w:rPr>
          <w:rFonts w:eastAsia="Calibri" w:cs="Times New Roman"/>
          <w:szCs w:val="24"/>
        </w:rPr>
        <w:t xml:space="preserve">It’s also worth noting that </w:t>
      </w:r>
      <w:r w:rsidR="00B46116">
        <w:rPr>
          <w:rFonts w:eastAsia="Calibri" w:cs="Times New Roman"/>
          <w:szCs w:val="24"/>
        </w:rPr>
        <w:t xml:space="preserve">the Commission has reduced the proposed $3,000 amount down to $500 in the case of at least one </w:t>
      </w:r>
      <w:r w:rsidR="00AA7EE1">
        <w:rPr>
          <w:rFonts w:eastAsia="Calibri" w:cs="Times New Roman"/>
          <w:szCs w:val="24"/>
        </w:rPr>
        <w:t>late-filed application; that situation dealt with</w:t>
      </w:r>
      <w:r>
        <w:rPr>
          <w:rFonts w:eastAsia="Calibri" w:cs="Times New Roman"/>
          <w:szCs w:val="24"/>
        </w:rPr>
        <w:t xml:space="preserve"> </w:t>
      </w:r>
      <w:r w:rsidR="00C43DCC">
        <w:rPr>
          <w:rFonts w:eastAsia="Calibri" w:cs="Times New Roman"/>
          <w:szCs w:val="24"/>
        </w:rPr>
        <w:t xml:space="preserve">an Alabama </w:t>
      </w:r>
      <w:r>
        <w:rPr>
          <w:rFonts w:eastAsia="Calibri" w:cs="Times New Roman"/>
          <w:szCs w:val="24"/>
        </w:rPr>
        <w:t xml:space="preserve">full-power FM </w:t>
      </w:r>
      <w:r w:rsidR="00C43DCC">
        <w:rPr>
          <w:rFonts w:eastAsia="Calibri" w:cs="Times New Roman"/>
          <w:szCs w:val="24"/>
        </w:rPr>
        <w:t xml:space="preserve">licensee’s failure to timely file a license renewal application for </w:t>
      </w:r>
      <w:r>
        <w:rPr>
          <w:rFonts w:eastAsia="Calibri" w:cs="Times New Roman"/>
          <w:szCs w:val="24"/>
        </w:rPr>
        <w:t>the station</w:t>
      </w:r>
      <w:r w:rsidR="007117D6">
        <w:rPr>
          <w:rFonts w:eastAsia="Calibri" w:cs="Times New Roman"/>
          <w:szCs w:val="24"/>
        </w:rPr>
        <w:t>.</w:t>
      </w:r>
      <w:r w:rsidR="00B46116">
        <w:rPr>
          <w:rFonts w:eastAsia="Calibri" w:cs="Times New Roman"/>
          <w:szCs w:val="24"/>
        </w:rPr>
        <w:t xml:space="preserve">  </w:t>
      </w:r>
      <w:r w:rsidR="001D461A">
        <w:rPr>
          <w:rFonts w:eastAsia="Calibri" w:cs="Times New Roman"/>
          <w:szCs w:val="24"/>
        </w:rPr>
        <w:t>A</w:t>
      </w:r>
      <w:r w:rsidRPr="00F5127A">
        <w:rPr>
          <w:rFonts w:eastAsia="Calibri" w:cs="Times New Roman"/>
          <w:szCs w:val="24"/>
        </w:rPr>
        <w:t xml:space="preserve">ccording to a recent </w:t>
      </w:r>
      <w:hyperlink r:id="rId15" w:history="1">
        <w:r w:rsidRPr="00F5127A">
          <w:rPr>
            <w:rStyle w:val="Hyperlink"/>
            <w:rFonts w:eastAsia="Calibri" w:cs="Times New Roman"/>
            <w:szCs w:val="24"/>
          </w:rPr>
          <w:t>Order</w:t>
        </w:r>
      </w:hyperlink>
      <w:r w:rsidRPr="00F5127A">
        <w:rPr>
          <w:rFonts w:eastAsia="Calibri" w:cs="Times New Roman"/>
          <w:szCs w:val="24"/>
        </w:rPr>
        <w:t xml:space="preserve"> (the “Order”)</w:t>
      </w:r>
      <w:r w:rsidR="001D461A">
        <w:rPr>
          <w:rFonts w:eastAsia="Calibri" w:cs="Times New Roman"/>
          <w:szCs w:val="24"/>
        </w:rPr>
        <w:t>, t</w:t>
      </w:r>
      <w:r w:rsidR="00B46116">
        <w:rPr>
          <w:rFonts w:eastAsia="Calibri" w:cs="Times New Roman"/>
          <w:szCs w:val="24"/>
        </w:rPr>
        <w:t>hat reduction</w:t>
      </w:r>
      <w:r w:rsidR="001D461A">
        <w:rPr>
          <w:rFonts w:eastAsia="Calibri" w:cs="Times New Roman"/>
          <w:szCs w:val="24"/>
        </w:rPr>
        <w:t xml:space="preserve"> </w:t>
      </w:r>
      <w:r w:rsidR="00B46116">
        <w:rPr>
          <w:rFonts w:eastAsia="Calibri" w:cs="Times New Roman"/>
          <w:szCs w:val="24"/>
        </w:rPr>
        <w:t xml:space="preserve">was based on the </w:t>
      </w:r>
      <w:r w:rsidR="001D461A">
        <w:rPr>
          <w:rFonts w:eastAsia="Calibri" w:cs="Times New Roman"/>
          <w:szCs w:val="24"/>
        </w:rPr>
        <w:t xml:space="preserve">licensee’s </w:t>
      </w:r>
      <w:r w:rsidR="00B46116">
        <w:rPr>
          <w:rFonts w:eastAsia="Calibri" w:cs="Times New Roman"/>
          <w:szCs w:val="24"/>
        </w:rPr>
        <w:t xml:space="preserve">documented inability to pay, and </w:t>
      </w:r>
      <w:r w:rsidR="001D461A">
        <w:rPr>
          <w:rFonts w:eastAsia="Calibri" w:cs="Times New Roman"/>
          <w:szCs w:val="24"/>
        </w:rPr>
        <w:t xml:space="preserve">the reduction amount was </w:t>
      </w:r>
      <w:r w:rsidR="00B46116">
        <w:rPr>
          <w:rFonts w:eastAsia="Calibri" w:cs="Times New Roman"/>
          <w:szCs w:val="24"/>
        </w:rPr>
        <w:t xml:space="preserve">calibrated based on “a percentage of the Licensee’s gross revenues compared to that assessed against gross revenues in prior cases.”  </w:t>
      </w:r>
    </w:p>
    <w:p w14:paraId="0CBC3431" w14:textId="3669910D" w:rsidR="000812AE" w:rsidRDefault="000812AE" w:rsidP="000812AE">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0AEE6D0D" w14:textId="77777777" w:rsidR="000812AE" w:rsidRPr="00417456" w:rsidRDefault="000812AE" w:rsidP="000812AE">
      <w:pPr>
        <w:tabs>
          <w:tab w:val="left" w:pos="720"/>
        </w:tabs>
        <w:autoSpaceDE w:val="0"/>
        <w:autoSpaceDN w:val="0"/>
        <w:adjustRightInd w:val="0"/>
        <w:spacing w:after="0"/>
        <w:contextualSpacing/>
        <w:jc w:val="center"/>
        <w:rPr>
          <w:rFonts w:eastAsia="Calibri" w:cs="Times New Roman"/>
          <w:color w:val="2E74B5"/>
          <w:szCs w:val="24"/>
        </w:rPr>
      </w:pPr>
    </w:p>
    <w:p w14:paraId="31A76CC4" w14:textId="77777777" w:rsidR="00870965" w:rsidRDefault="00870965" w:rsidP="004E1DE3">
      <w:pPr>
        <w:pStyle w:val="Heading1"/>
        <w:rPr>
          <w:rFonts w:eastAsia="Times New Roman"/>
          <w:sz w:val="32"/>
        </w:rPr>
      </w:pPr>
      <w:bookmarkStart w:id="32" w:name="_Political_File_Consent"/>
      <w:bookmarkEnd w:id="32"/>
      <w:r>
        <w:rPr>
          <w:rFonts w:eastAsia="Times New Roman"/>
          <w:sz w:val="32"/>
        </w:rPr>
        <w:t xml:space="preserve">Numerous Radio Broadcasters Still Entering </w:t>
      </w:r>
    </w:p>
    <w:p w14:paraId="7213145F" w14:textId="2561BD49" w:rsidR="001E026B" w:rsidRPr="007560E0" w:rsidRDefault="00870965" w:rsidP="004E1DE3">
      <w:pPr>
        <w:pStyle w:val="Heading1"/>
        <w:rPr>
          <w:sz w:val="32"/>
        </w:rPr>
      </w:pPr>
      <w:r>
        <w:rPr>
          <w:rFonts w:eastAsia="Times New Roman"/>
          <w:sz w:val="32"/>
        </w:rPr>
        <w:t xml:space="preserve">Into </w:t>
      </w:r>
      <w:r w:rsidR="000812AE" w:rsidRPr="007560E0">
        <w:rPr>
          <w:rFonts w:eastAsia="Times New Roman"/>
          <w:sz w:val="32"/>
        </w:rPr>
        <w:t xml:space="preserve">Political File Consent Decrees </w:t>
      </w:r>
    </w:p>
    <w:p w14:paraId="45125082" w14:textId="77777777" w:rsidR="00117145" w:rsidRDefault="00117145" w:rsidP="004E1DE3">
      <w:pPr>
        <w:autoSpaceDE w:val="0"/>
        <w:autoSpaceDN w:val="0"/>
        <w:adjustRightInd w:val="0"/>
        <w:spacing w:after="0"/>
        <w:ind w:firstLine="720"/>
        <w:jc w:val="both"/>
        <w:rPr>
          <w:rFonts w:eastAsia="Calibri" w:cs="Times New Roman"/>
          <w:szCs w:val="24"/>
        </w:rPr>
      </w:pPr>
    </w:p>
    <w:p w14:paraId="48DB19C1" w14:textId="64C4D30E" w:rsidR="000354BB" w:rsidRDefault="00D61B1E" w:rsidP="004E1DE3">
      <w:pPr>
        <w:autoSpaceDE w:val="0"/>
        <w:autoSpaceDN w:val="0"/>
        <w:adjustRightInd w:val="0"/>
        <w:spacing w:after="0"/>
        <w:ind w:firstLine="720"/>
        <w:jc w:val="both"/>
        <w:rPr>
          <w:rFonts w:eastAsia="Calibri" w:cs="Times New Roman"/>
          <w:szCs w:val="24"/>
        </w:rPr>
      </w:pPr>
      <w:r>
        <w:rPr>
          <w:rFonts w:eastAsia="Calibri" w:cs="Times New Roman"/>
          <w:szCs w:val="24"/>
        </w:rPr>
        <w:t>Political file consent decrees continue to be inked between the Commission and various radio broadcasters</w:t>
      </w:r>
      <w:r w:rsidR="00B031D5">
        <w:rPr>
          <w:rFonts w:eastAsia="Calibri" w:cs="Times New Roman"/>
          <w:szCs w:val="24"/>
        </w:rPr>
        <w:t xml:space="preserve"> at a fairly steady clip</w:t>
      </w:r>
      <w:r w:rsidR="004E1DE3">
        <w:rPr>
          <w:rFonts w:eastAsia="Calibri" w:cs="Times New Roman"/>
          <w:szCs w:val="24"/>
        </w:rPr>
        <w:t>.  B</w:t>
      </w:r>
      <w:r w:rsidR="0009311C">
        <w:rPr>
          <w:rFonts w:eastAsia="Calibri" w:cs="Times New Roman"/>
          <w:szCs w:val="24"/>
        </w:rPr>
        <w:t xml:space="preserve">y our count, </w:t>
      </w:r>
      <w:r w:rsidR="00625CFE">
        <w:rPr>
          <w:rFonts w:eastAsia="Calibri" w:cs="Times New Roman"/>
          <w:szCs w:val="24"/>
        </w:rPr>
        <w:t xml:space="preserve">approximately a </w:t>
      </w:r>
      <w:r w:rsidR="004E1DE3">
        <w:rPr>
          <w:rFonts w:eastAsia="Calibri" w:cs="Times New Roman"/>
          <w:szCs w:val="24"/>
        </w:rPr>
        <w:t xml:space="preserve">dozen </w:t>
      </w:r>
      <w:r w:rsidR="00625CFE">
        <w:rPr>
          <w:rFonts w:eastAsia="Calibri" w:cs="Times New Roman"/>
          <w:szCs w:val="24"/>
        </w:rPr>
        <w:t xml:space="preserve">additional </w:t>
      </w:r>
      <w:r w:rsidR="004E1DE3">
        <w:rPr>
          <w:rFonts w:eastAsia="Calibri" w:cs="Times New Roman"/>
          <w:szCs w:val="24"/>
        </w:rPr>
        <w:t>political file consent</w:t>
      </w:r>
      <w:r w:rsidR="001506D4">
        <w:rPr>
          <w:rFonts w:eastAsia="Calibri" w:cs="Times New Roman"/>
          <w:szCs w:val="24"/>
        </w:rPr>
        <w:t xml:space="preserve"> decrees</w:t>
      </w:r>
      <w:r w:rsidR="0009311C">
        <w:rPr>
          <w:rFonts w:eastAsia="Calibri" w:cs="Times New Roman"/>
          <w:szCs w:val="24"/>
        </w:rPr>
        <w:t xml:space="preserve"> have been </w:t>
      </w:r>
      <w:r w:rsidR="004E1DE3">
        <w:rPr>
          <w:rFonts w:eastAsia="Calibri" w:cs="Times New Roman"/>
          <w:szCs w:val="24"/>
        </w:rPr>
        <w:t>released</w:t>
      </w:r>
      <w:r w:rsidR="0009311C">
        <w:rPr>
          <w:rFonts w:eastAsia="Calibri" w:cs="Times New Roman"/>
          <w:szCs w:val="24"/>
        </w:rPr>
        <w:t xml:space="preserve"> </w:t>
      </w:r>
      <w:r w:rsidR="00625CFE">
        <w:rPr>
          <w:rFonts w:eastAsia="Calibri" w:cs="Times New Roman"/>
          <w:szCs w:val="24"/>
        </w:rPr>
        <w:t>since the beginning of 2021</w:t>
      </w:r>
      <w:r w:rsidR="00852E6A">
        <w:rPr>
          <w:rFonts w:eastAsia="Calibri" w:cs="Times New Roman"/>
          <w:szCs w:val="24"/>
        </w:rPr>
        <w:t>.  As y</w:t>
      </w:r>
      <w:r w:rsidR="003D4E94">
        <w:rPr>
          <w:rFonts w:eastAsia="Calibri" w:cs="Times New Roman"/>
          <w:szCs w:val="24"/>
        </w:rPr>
        <w:t xml:space="preserve">ou </w:t>
      </w:r>
      <w:r w:rsidR="004E1DE3">
        <w:rPr>
          <w:rFonts w:eastAsia="Calibri" w:cs="Times New Roman"/>
          <w:szCs w:val="24"/>
        </w:rPr>
        <w:t>may</w:t>
      </w:r>
      <w:r w:rsidR="003D4E94">
        <w:rPr>
          <w:rFonts w:eastAsia="Calibri" w:cs="Times New Roman"/>
          <w:szCs w:val="24"/>
        </w:rPr>
        <w:t xml:space="preserve"> r</w:t>
      </w:r>
      <w:r w:rsidR="00870965">
        <w:rPr>
          <w:rFonts w:eastAsia="Calibri" w:cs="Times New Roman"/>
          <w:szCs w:val="24"/>
        </w:rPr>
        <w:t>ecall, the Commission began entering into</w:t>
      </w:r>
      <w:r w:rsidR="003D4E94">
        <w:rPr>
          <w:rFonts w:eastAsia="Calibri" w:cs="Times New Roman"/>
          <w:szCs w:val="24"/>
        </w:rPr>
        <w:t xml:space="preserve"> such decrees in </w:t>
      </w:r>
      <w:r w:rsidR="00870965">
        <w:rPr>
          <w:rFonts w:eastAsia="Calibri" w:cs="Times New Roman"/>
          <w:szCs w:val="24"/>
        </w:rPr>
        <w:t>last summer</w:t>
      </w:r>
      <w:r w:rsidR="00625CFE">
        <w:rPr>
          <w:rFonts w:eastAsia="Calibri" w:cs="Times New Roman"/>
          <w:szCs w:val="24"/>
        </w:rPr>
        <w:t xml:space="preserve"> </w:t>
      </w:r>
      <w:r w:rsidR="003D4E94">
        <w:rPr>
          <w:rFonts w:eastAsia="Calibri" w:cs="Times New Roman"/>
          <w:szCs w:val="24"/>
        </w:rPr>
        <w:t xml:space="preserve">in an attempt to address what it </w:t>
      </w:r>
      <w:r w:rsidR="003D4E94">
        <w:rPr>
          <w:rFonts w:eastAsia="Calibri" w:cs="Times New Roman"/>
          <w:szCs w:val="24"/>
        </w:rPr>
        <w:lastRenderedPageBreak/>
        <w:t>view</w:t>
      </w:r>
      <w:r w:rsidR="002A21A6">
        <w:rPr>
          <w:rFonts w:eastAsia="Calibri" w:cs="Times New Roman"/>
          <w:szCs w:val="24"/>
        </w:rPr>
        <w:t>ed</w:t>
      </w:r>
      <w:r w:rsidR="003D4E94">
        <w:rPr>
          <w:rFonts w:eastAsia="Calibri" w:cs="Times New Roman"/>
          <w:szCs w:val="24"/>
        </w:rPr>
        <w:t xml:space="preserve"> as widespread non-compliance with the political file recordkee</w:t>
      </w:r>
      <w:r w:rsidR="004E1DE3">
        <w:rPr>
          <w:rFonts w:eastAsia="Calibri" w:cs="Times New Roman"/>
          <w:szCs w:val="24"/>
        </w:rPr>
        <w:t>ping rules and governing laws</w:t>
      </w:r>
      <w:r w:rsidR="003D4E94">
        <w:rPr>
          <w:rFonts w:eastAsia="Calibri" w:cs="Times New Roman"/>
          <w:szCs w:val="24"/>
        </w:rPr>
        <w:t xml:space="preserve">.  The </w:t>
      </w:r>
      <w:r w:rsidR="00870965">
        <w:rPr>
          <w:rFonts w:eastAsia="Calibri" w:cs="Times New Roman"/>
          <w:szCs w:val="24"/>
        </w:rPr>
        <w:t xml:space="preserve">consent </w:t>
      </w:r>
      <w:r w:rsidR="003D4E94">
        <w:rPr>
          <w:rFonts w:eastAsia="Calibri" w:cs="Times New Roman"/>
          <w:szCs w:val="24"/>
        </w:rPr>
        <w:t xml:space="preserve">decrees </w:t>
      </w:r>
      <w:r w:rsidR="00852E6A">
        <w:rPr>
          <w:rFonts w:eastAsia="Calibri" w:cs="Times New Roman"/>
          <w:szCs w:val="24"/>
        </w:rPr>
        <w:t xml:space="preserve">affect </w:t>
      </w:r>
      <w:r w:rsidR="007C3162">
        <w:rPr>
          <w:rFonts w:eastAsia="Calibri" w:cs="Times New Roman"/>
          <w:szCs w:val="24"/>
        </w:rPr>
        <w:t xml:space="preserve">radio </w:t>
      </w:r>
      <w:r w:rsidR="00852E6A">
        <w:rPr>
          <w:rFonts w:eastAsia="Calibri" w:cs="Times New Roman"/>
          <w:szCs w:val="24"/>
        </w:rPr>
        <w:t>broadcasters large and small</w:t>
      </w:r>
      <w:r w:rsidR="003D4E94">
        <w:rPr>
          <w:rFonts w:eastAsia="Calibri" w:cs="Times New Roman"/>
          <w:szCs w:val="24"/>
        </w:rPr>
        <w:t xml:space="preserve"> and—if the continuing releases are any indication—are likely to continue to be issued throughout the current</w:t>
      </w:r>
      <w:r w:rsidR="002A21A6">
        <w:rPr>
          <w:rFonts w:eastAsia="Calibri" w:cs="Times New Roman"/>
          <w:szCs w:val="24"/>
        </w:rPr>
        <w:t xml:space="preserve"> radio</w:t>
      </w:r>
      <w:r w:rsidR="003D4E94">
        <w:rPr>
          <w:rFonts w:eastAsia="Calibri" w:cs="Times New Roman"/>
          <w:szCs w:val="24"/>
        </w:rPr>
        <w:t xml:space="preserve"> license renewal cycle (which runs </w:t>
      </w:r>
      <w:r w:rsidR="00EB5180">
        <w:rPr>
          <w:rFonts w:eastAsia="Calibri" w:cs="Times New Roman"/>
          <w:szCs w:val="24"/>
        </w:rPr>
        <w:t xml:space="preserve">through </w:t>
      </w:r>
      <w:r w:rsidR="003D4E94">
        <w:rPr>
          <w:rFonts w:eastAsia="Calibri" w:cs="Times New Roman"/>
          <w:szCs w:val="24"/>
        </w:rPr>
        <w:t>2022)</w:t>
      </w:r>
      <w:r w:rsidR="00277570">
        <w:rPr>
          <w:rFonts w:eastAsia="Calibri" w:cs="Times New Roman"/>
          <w:szCs w:val="24"/>
        </w:rPr>
        <w:t>.</w:t>
      </w:r>
      <w:r w:rsidR="007C3162">
        <w:rPr>
          <w:rFonts w:eastAsia="Calibri" w:cs="Times New Roman"/>
          <w:szCs w:val="24"/>
        </w:rPr>
        <w:t xml:space="preserve">  It remains to be seen if </w:t>
      </w:r>
      <w:r w:rsidR="009D04CF">
        <w:rPr>
          <w:rFonts w:eastAsia="Calibri" w:cs="Times New Roman"/>
          <w:szCs w:val="24"/>
        </w:rPr>
        <w:t xml:space="preserve">television broadcasters will face the same or </w:t>
      </w:r>
      <w:r w:rsidR="007C3162">
        <w:rPr>
          <w:rFonts w:eastAsia="Calibri" w:cs="Times New Roman"/>
          <w:szCs w:val="24"/>
        </w:rPr>
        <w:t xml:space="preserve">similar </w:t>
      </w:r>
      <w:r w:rsidR="009D04CF">
        <w:rPr>
          <w:rFonts w:eastAsia="Calibri" w:cs="Times New Roman"/>
          <w:szCs w:val="24"/>
        </w:rPr>
        <w:t xml:space="preserve">political file issues during </w:t>
      </w:r>
      <w:r w:rsidR="007C3162">
        <w:rPr>
          <w:rFonts w:eastAsia="Calibri" w:cs="Times New Roman"/>
          <w:szCs w:val="24"/>
        </w:rPr>
        <w:t>the current television license renewal cycle</w:t>
      </w:r>
      <w:r w:rsidR="00DB41F2">
        <w:rPr>
          <w:rFonts w:eastAsia="Calibri" w:cs="Times New Roman"/>
          <w:szCs w:val="24"/>
        </w:rPr>
        <w:t xml:space="preserve"> (which began earlier this year and runs </w:t>
      </w:r>
      <w:r w:rsidR="005F7F34">
        <w:rPr>
          <w:rFonts w:eastAsia="Calibri" w:cs="Times New Roman"/>
          <w:szCs w:val="24"/>
        </w:rPr>
        <w:t>through</w:t>
      </w:r>
      <w:r w:rsidR="00DB41F2">
        <w:rPr>
          <w:rFonts w:eastAsia="Calibri" w:cs="Times New Roman"/>
          <w:szCs w:val="24"/>
        </w:rPr>
        <w:t xml:space="preserve"> 2023)</w:t>
      </w:r>
      <w:r w:rsidR="007C3162">
        <w:rPr>
          <w:rFonts w:eastAsia="Calibri" w:cs="Times New Roman"/>
          <w:szCs w:val="24"/>
        </w:rPr>
        <w:t>.</w:t>
      </w:r>
      <w:r w:rsidR="004E1DE3">
        <w:rPr>
          <w:rFonts w:eastAsia="Calibri" w:cs="Times New Roman"/>
          <w:szCs w:val="24"/>
        </w:rPr>
        <w:t xml:space="preserve">  We’ll </w:t>
      </w:r>
      <w:r w:rsidR="00625CFE">
        <w:rPr>
          <w:rFonts w:eastAsia="Calibri" w:cs="Times New Roman"/>
          <w:szCs w:val="24"/>
        </w:rPr>
        <w:t>continue to monitor this issue</w:t>
      </w:r>
      <w:r w:rsidR="004E1DE3">
        <w:rPr>
          <w:rFonts w:eastAsia="Calibri" w:cs="Times New Roman"/>
          <w:szCs w:val="24"/>
        </w:rPr>
        <w:t>.</w:t>
      </w:r>
    </w:p>
    <w:p w14:paraId="3C55922F" w14:textId="09142232" w:rsidR="00417456" w:rsidRDefault="00417456" w:rsidP="007D1905">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64707C0E" w14:textId="6A5F84DE" w:rsidR="00A12347" w:rsidRDefault="00A12347" w:rsidP="00A12347">
      <w:pPr>
        <w:tabs>
          <w:tab w:val="left" w:pos="720"/>
        </w:tabs>
        <w:autoSpaceDE w:val="0"/>
        <w:autoSpaceDN w:val="0"/>
        <w:adjustRightInd w:val="0"/>
        <w:spacing w:after="0"/>
        <w:contextualSpacing/>
        <w:rPr>
          <w:rFonts w:eastAsia="Calibri" w:cs="Times New Roman"/>
          <w:color w:val="2E74B5"/>
          <w:szCs w:val="24"/>
        </w:rPr>
      </w:pPr>
      <w:bookmarkStart w:id="33" w:name="_$1,500_Fine_Proposed"/>
      <w:bookmarkStart w:id="34" w:name="_Draft_Report_and"/>
      <w:bookmarkEnd w:id="33"/>
      <w:bookmarkEnd w:id="34"/>
    </w:p>
    <w:p w14:paraId="5F6A1EC3" w14:textId="77777777" w:rsidR="00A12347" w:rsidRDefault="00A12347" w:rsidP="00A12347">
      <w:pPr>
        <w:pStyle w:val="Heading1"/>
        <w:rPr>
          <w:rFonts w:eastAsia="Times New Roman"/>
          <w:sz w:val="32"/>
        </w:rPr>
      </w:pPr>
      <w:bookmarkStart w:id="35" w:name="_FCC_Issues_Enforcement"/>
      <w:bookmarkEnd w:id="35"/>
      <w:r>
        <w:rPr>
          <w:rFonts w:eastAsia="Times New Roman"/>
          <w:sz w:val="32"/>
        </w:rPr>
        <w:t>FCC Issues Enforcement Advisory Reminding Broadcasters of</w:t>
      </w:r>
    </w:p>
    <w:p w14:paraId="332C98FA" w14:textId="4F0DCC79" w:rsidR="00A12347" w:rsidRPr="007560E0" w:rsidRDefault="00A12347" w:rsidP="00A12347">
      <w:pPr>
        <w:pStyle w:val="Heading1"/>
        <w:rPr>
          <w:sz w:val="32"/>
        </w:rPr>
      </w:pPr>
      <w:r>
        <w:rPr>
          <w:rFonts w:eastAsia="Times New Roman"/>
          <w:sz w:val="32"/>
        </w:rPr>
        <w:t>EAS Compliance Obligations</w:t>
      </w:r>
    </w:p>
    <w:p w14:paraId="50F56F8F" w14:textId="77777777" w:rsidR="00A12347" w:rsidRDefault="00A12347" w:rsidP="00A12347">
      <w:pPr>
        <w:autoSpaceDE w:val="0"/>
        <w:autoSpaceDN w:val="0"/>
        <w:adjustRightInd w:val="0"/>
        <w:spacing w:after="0"/>
        <w:ind w:firstLine="720"/>
        <w:jc w:val="both"/>
        <w:rPr>
          <w:rFonts w:eastAsia="Calibri" w:cs="Times New Roman"/>
          <w:szCs w:val="24"/>
        </w:rPr>
      </w:pPr>
    </w:p>
    <w:p w14:paraId="7365A748" w14:textId="73BD00F4" w:rsidR="005A64E2" w:rsidRDefault="00D673CF" w:rsidP="00A12347">
      <w:pPr>
        <w:autoSpaceDE w:val="0"/>
        <w:autoSpaceDN w:val="0"/>
        <w:adjustRightInd w:val="0"/>
        <w:spacing w:after="0"/>
        <w:ind w:firstLine="720"/>
        <w:jc w:val="both"/>
        <w:rPr>
          <w:rFonts w:eastAsia="Calibri" w:cs="Times New Roman"/>
          <w:szCs w:val="24"/>
        </w:rPr>
      </w:pPr>
      <w:r>
        <w:rPr>
          <w:rFonts w:eastAsia="Calibri" w:cs="Times New Roman"/>
          <w:szCs w:val="24"/>
        </w:rPr>
        <w:t>The FCC’s Enforcement B</w:t>
      </w:r>
      <w:r w:rsidR="00071348">
        <w:rPr>
          <w:rFonts w:eastAsia="Calibri" w:cs="Times New Roman"/>
          <w:szCs w:val="24"/>
        </w:rPr>
        <w:t xml:space="preserve">ureau </w:t>
      </w:r>
      <w:r>
        <w:rPr>
          <w:rFonts w:eastAsia="Calibri" w:cs="Times New Roman"/>
          <w:szCs w:val="24"/>
        </w:rPr>
        <w:t>recently</w:t>
      </w:r>
      <w:r w:rsidR="008F36D2">
        <w:rPr>
          <w:rFonts w:eastAsia="Calibri" w:cs="Times New Roman"/>
          <w:szCs w:val="24"/>
        </w:rPr>
        <w:t xml:space="preserve"> issued a </w:t>
      </w:r>
      <w:hyperlink r:id="rId16" w:history="1">
        <w:r w:rsidR="008F36D2" w:rsidRPr="008F36D2">
          <w:rPr>
            <w:rStyle w:val="Hyperlink"/>
            <w:rFonts w:eastAsia="Calibri" w:cs="Times New Roman"/>
            <w:szCs w:val="24"/>
          </w:rPr>
          <w:t>Public Notice</w:t>
        </w:r>
      </w:hyperlink>
      <w:r w:rsidR="008F36D2">
        <w:rPr>
          <w:rFonts w:eastAsia="Calibri" w:cs="Times New Roman"/>
          <w:szCs w:val="24"/>
        </w:rPr>
        <w:t xml:space="preserve"> (the “Notice”) reminding broadcasters (and all emergency alert system (“EAS”) participants) of their EAS compliance obligations and warning of the potential for enforcement action for failures to comply with the FCC’s EAS rules</w:t>
      </w:r>
      <w:r w:rsidR="004756CB">
        <w:rPr>
          <w:rFonts w:eastAsia="Calibri" w:cs="Times New Roman"/>
          <w:szCs w:val="24"/>
        </w:rPr>
        <w:t>.</w:t>
      </w:r>
      <w:r w:rsidR="008F36D2">
        <w:rPr>
          <w:rFonts w:eastAsia="Calibri" w:cs="Times New Roman"/>
          <w:szCs w:val="24"/>
        </w:rPr>
        <w:t xml:space="preserve"> </w:t>
      </w:r>
      <w:r w:rsidR="004756CB">
        <w:rPr>
          <w:rFonts w:eastAsia="Calibri" w:cs="Times New Roman"/>
          <w:szCs w:val="24"/>
        </w:rPr>
        <w:t xml:space="preserve"> </w:t>
      </w:r>
      <w:r w:rsidR="008F36D2">
        <w:rPr>
          <w:rFonts w:eastAsia="Calibri" w:cs="Times New Roman"/>
          <w:szCs w:val="24"/>
        </w:rPr>
        <w:t xml:space="preserve">In particular, the Notice explained that the report issued by the FCC’s Public Safety and Homeland Security Bureau covering the most recent national test of the EAS system </w:t>
      </w:r>
      <w:r w:rsidR="00B9511B">
        <w:rPr>
          <w:rFonts w:eastAsia="Calibri" w:cs="Times New Roman"/>
          <w:szCs w:val="24"/>
        </w:rPr>
        <w:t>identified</w:t>
      </w:r>
      <w:r w:rsidR="008F36D2">
        <w:rPr>
          <w:rFonts w:eastAsia="Calibri" w:cs="Times New Roman"/>
          <w:szCs w:val="24"/>
        </w:rPr>
        <w:t xml:space="preserve"> several issues </w:t>
      </w:r>
      <w:r w:rsidR="00F96BE0">
        <w:rPr>
          <w:rFonts w:eastAsia="Calibri" w:cs="Times New Roman"/>
          <w:szCs w:val="24"/>
        </w:rPr>
        <w:t>that had apparently impaired</w:t>
      </w:r>
      <w:r w:rsidR="008F36D2">
        <w:rPr>
          <w:rFonts w:eastAsia="Calibri" w:cs="Times New Roman"/>
          <w:szCs w:val="24"/>
        </w:rPr>
        <w:t xml:space="preserve"> dissemination of EAS messages, including failures to make those messages </w:t>
      </w:r>
      <w:r w:rsidR="00F96BE0">
        <w:rPr>
          <w:rFonts w:eastAsia="Calibri" w:cs="Times New Roman"/>
          <w:szCs w:val="24"/>
        </w:rPr>
        <w:t>accessible</w:t>
      </w:r>
      <w:r w:rsidR="008F36D2">
        <w:rPr>
          <w:rFonts w:eastAsia="Calibri" w:cs="Times New Roman"/>
          <w:szCs w:val="24"/>
        </w:rPr>
        <w:t xml:space="preserve"> to individuals with hearing and vision disabilities</w:t>
      </w:r>
      <w:r w:rsidR="005A64E2">
        <w:rPr>
          <w:rFonts w:eastAsia="Calibri" w:cs="Times New Roman"/>
          <w:szCs w:val="24"/>
        </w:rPr>
        <w:t xml:space="preserve">. </w:t>
      </w:r>
    </w:p>
    <w:p w14:paraId="78261057" w14:textId="5CDEB071" w:rsidR="005A64E2" w:rsidRDefault="005A64E2" w:rsidP="00A12347">
      <w:pPr>
        <w:autoSpaceDE w:val="0"/>
        <w:autoSpaceDN w:val="0"/>
        <w:adjustRightInd w:val="0"/>
        <w:spacing w:after="0"/>
        <w:ind w:firstLine="720"/>
        <w:jc w:val="both"/>
        <w:rPr>
          <w:rFonts w:eastAsia="Calibri" w:cs="Times New Roman"/>
          <w:szCs w:val="24"/>
        </w:rPr>
      </w:pPr>
    </w:p>
    <w:p w14:paraId="6623B43E" w14:textId="0FD7B71D" w:rsidR="005A64E2" w:rsidRDefault="00D673CF" w:rsidP="00D673CF">
      <w:pPr>
        <w:autoSpaceDE w:val="0"/>
        <w:autoSpaceDN w:val="0"/>
        <w:adjustRightInd w:val="0"/>
        <w:spacing w:after="0"/>
        <w:ind w:firstLine="720"/>
        <w:jc w:val="both"/>
      </w:pPr>
      <w:r>
        <w:rPr>
          <w:rFonts w:eastAsia="Calibri" w:cs="Times New Roman"/>
          <w:szCs w:val="24"/>
        </w:rPr>
        <w:t>As broadcasters are well aware,</w:t>
      </w:r>
      <w:r w:rsidR="00737FF1" w:rsidRPr="00737FF1">
        <w:rPr>
          <w:rFonts w:eastAsia="Calibri" w:cs="Times New Roman"/>
          <w:szCs w:val="24"/>
        </w:rPr>
        <w:t xml:space="preserve"> </w:t>
      </w:r>
      <w:r>
        <w:rPr>
          <w:rFonts w:eastAsia="Calibri" w:cs="Times New Roman"/>
          <w:szCs w:val="24"/>
        </w:rPr>
        <w:t xml:space="preserve">the </w:t>
      </w:r>
      <w:r w:rsidR="00737FF1" w:rsidRPr="00737FF1">
        <w:rPr>
          <w:rFonts w:eastAsia="Calibri" w:cs="Times New Roman"/>
          <w:szCs w:val="24"/>
        </w:rPr>
        <w:t xml:space="preserve">EAS is a national public warning system that enables the President </w:t>
      </w:r>
      <w:r w:rsidR="00737FF1">
        <w:rPr>
          <w:rFonts w:eastAsia="Calibri" w:cs="Times New Roman"/>
          <w:szCs w:val="24"/>
        </w:rPr>
        <w:t xml:space="preserve">of the United States </w:t>
      </w:r>
      <w:r w:rsidR="00737FF1" w:rsidRPr="00737FF1">
        <w:rPr>
          <w:rFonts w:eastAsia="Calibri" w:cs="Times New Roman"/>
          <w:szCs w:val="24"/>
        </w:rPr>
        <w:t>to communicate live to the public during a national emergency.</w:t>
      </w:r>
      <w:r w:rsidR="00737FF1">
        <w:rPr>
          <w:rFonts w:eastAsia="Calibri" w:cs="Times New Roman"/>
          <w:szCs w:val="24"/>
        </w:rPr>
        <w:t xml:space="preserve"> </w:t>
      </w:r>
      <w:r w:rsidR="00363D9B">
        <w:rPr>
          <w:rFonts w:eastAsia="Calibri" w:cs="Times New Roman"/>
          <w:szCs w:val="24"/>
        </w:rPr>
        <w:t xml:space="preserve"> EAS p</w:t>
      </w:r>
      <w:r w:rsidR="00737FF1" w:rsidRPr="00737FF1">
        <w:rPr>
          <w:rFonts w:eastAsia="Calibri" w:cs="Times New Roman"/>
          <w:szCs w:val="24"/>
        </w:rPr>
        <w:t xml:space="preserve">articipants must transmit </w:t>
      </w:r>
      <w:r w:rsidR="00737FF1">
        <w:rPr>
          <w:rFonts w:eastAsia="Calibri" w:cs="Times New Roman"/>
          <w:szCs w:val="24"/>
        </w:rPr>
        <w:t>p</w:t>
      </w:r>
      <w:r w:rsidR="00737FF1" w:rsidRPr="00737FF1">
        <w:rPr>
          <w:rFonts w:eastAsia="Calibri" w:cs="Times New Roman"/>
          <w:szCs w:val="24"/>
        </w:rPr>
        <w:t xml:space="preserve">residential messages during national emergencies and may </w:t>
      </w:r>
      <w:r w:rsidR="00737FF1">
        <w:rPr>
          <w:rFonts w:eastAsia="Calibri" w:cs="Times New Roman"/>
          <w:szCs w:val="24"/>
        </w:rPr>
        <w:t xml:space="preserve">also </w:t>
      </w:r>
      <w:r w:rsidR="00737FF1" w:rsidRPr="00737FF1">
        <w:rPr>
          <w:rFonts w:eastAsia="Calibri" w:cs="Times New Roman"/>
          <w:szCs w:val="24"/>
        </w:rPr>
        <w:t>transmit local messages, such as severe weather alerts and</w:t>
      </w:r>
      <w:r w:rsidR="00737FF1">
        <w:rPr>
          <w:rFonts w:eastAsia="Calibri" w:cs="Times New Roman"/>
          <w:szCs w:val="24"/>
        </w:rPr>
        <w:t xml:space="preserve"> </w:t>
      </w:r>
      <w:r w:rsidR="00737FF1">
        <w:t>AMBER (America’s Missing: Broadcast Emergency Response) alerts.</w:t>
      </w:r>
    </w:p>
    <w:p w14:paraId="4F426F59" w14:textId="20A06EB0" w:rsidR="00881C4F" w:rsidRDefault="00881C4F" w:rsidP="00A12347">
      <w:pPr>
        <w:autoSpaceDE w:val="0"/>
        <w:autoSpaceDN w:val="0"/>
        <w:adjustRightInd w:val="0"/>
        <w:spacing w:after="0"/>
        <w:ind w:firstLine="720"/>
        <w:jc w:val="both"/>
      </w:pPr>
    </w:p>
    <w:p w14:paraId="371F871F" w14:textId="77777777" w:rsidR="00363D9B" w:rsidRDefault="00881C4F" w:rsidP="00A12347">
      <w:pPr>
        <w:autoSpaceDE w:val="0"/>
        <w:autoSpaceDN w:val="0"/>
        <w:adjustRightInd w:val="0"/>
        <w:spacing w:after="0"/>
        <w:ind w:firstLine="720"/>
        <w:jc w:val="both"/>
      </w:pPr>
      <w:r>
        <w:t>The Notice provides useful information regarding how EAS participants (including broadcasters) can improve their participation in EAS and ensure compliance with the FCC’s rules.  The information is especially useful under current circumstances, as the COVID-19 pandemic continues to affect daily life and severe weather continues to crop</w:t>
      </w:r>
      <w:r w:rsidR="00363D9B">
        <w:t xml:space="preserve"> up across the nation.</w:t>
      </w:r>
    </w:p>
    <w:p w14:paraId="189BB66C" w14:textId="77777777" w:rsidR="00363D9B" w:rsidRDefault="00363D9B" w:rsidP="00A12347">
      <w:pPr>
        <w:autoSpaceDE w:val="0"/>
        <w:autoSpaceDN w:val="0"/>
        <w:adjustRightInd w:val="0"/>
        <w:spacing w:after="0"/>
        <w:ind w:firstLine="720"/>
        <w:jc w:val="both"/>
      </w:pPr>
    </w:p>
    <w:p w14:paraId="45C32908" w14:textId="539BBC82" w:rsidR="00881C4F" w:rsidRDefault="00881C4F" w:rsidP="00A12347">
      <w:pPr>
        <w:autoSpaceDE w:val="0"/>
        <w:autoSpaceDN w:val="0"/>
        <w:adjustRightInd w:val="0"/>
        <w:spacing w:after="0"/>
        <w:ind w:firstLine="720"/>
        <w:jc w:val="both"/>
      </w:pPr>
      <w:r>
        <w:t>At a high level, the Notice provides the guidance</w:t>
      </w:r>
      <w:r w:rsidR="0033322F">
        <w:t xml:space="preserve"> regarding the following “key requirements” contained in the FCC’s rules</w:t>
      </w:r>
      <w:r>
        <w:t>:</w:t>
      </w:r>
    </w:p>
    <w:p w14:paraId="1FC453A3" w14:textId="71E862B8" w:rsidR="00881C4F" w:rsidRDefault="00881C4F" w:rsidP="00A12347">
      <w:pPr>
        <w:autoSpaceDE w:val="0"/>
        <w:autoSpaceDN w:val="0"/>
        <w:adjustRightInd w:val="0"/>
        <w:spacing w:after="0"/>
        <w:ind w:firstLine="720"/>
        <w:jc w:val="both"/>
      </w:pPr>
    </w:p>
    <w:p w14:paraId="7B202CBE" w14:textId="6BFCE84D" w:rsidR="00881C4F" w:rsidRPr="00A859FD" w:rsidRDefault="00881C4F" w:rsidP="00A859FD">
      <w:pPr>
        <w:pStyle w:val="ListParagraph"/>
        <w:numPr>
          <w:ilvl w:val="0"/>
          <w:numId w:val="10"/>
        </w:numPr>
        <w:autoSpaceDE w:val="0"/>
        <w:autoSpaceDN w:val="0"/>
        <w:adjustRightInd w:val="0"/>
        <w:spacing w:after="120"/>
        <w:contextualSpacing w:val="0"/>
        <w:jc w:val="both"/>
        <w:rPr>
          <w:rFonts w:ascii="Times New Roman" w:eastAsia="Calibri" w:hAnsi="Times New Roman" w:cs="Times New Roman"/>
          <w:sz w:val="24"/>
          <w:szCs w:val="24"/>
        </w:rPr>
      </w:pPr>
      <w:r w:rsidRPr="00A859FD">
        <w:rPr>
          <w:rFonts w:ascii="Times New Roman" w:hAnsi="Times New Roman" w:cs="Times New Roman"/>
          <w:sz w:val="24"/>
          <w:szCs w:val="24"/>
        </w:rPr>
        <w:t xml:space="preserve">EAS </w:t>
      </w:r>
      <w:r w:rsidR="00363D9B">
        <w:rPr>
          <w:rFonts w:ascii="Times New Roman" w:hAnsi="Times New Roman" w:cs="Times New Roman"/>
          <w:sz w:val="24"/>
          <w:szCs w:val="24"/>
        </w:rPr>
        <w:t>p</w:t>
      </w:r>
      <w:r w:rsidRPr="00A859FD">
        <w:rPr>
          <w:rFonts w:ascii="Times New Roman" w:hAnsi="Times New Roman" w:cs="Times New Roman"/>
          <w:sz w:val="24"/>
          <w:szCs w:val="24"/>
        </w:rPr>
        <w:t xml:space="preserve">articipants must ensure that their EAS equipment’s monitoring and transmitting functions are available whenever the </w:t>
      </w:r>
      <w:r w:rsidR="00363D9B">
        <w:rPr>
          <w:rFonts w:ascii="Times New Roman" w:hAnsi="Times New Roman" w:cs="Times New Roman"/>
          <w:sz w:val="24"/>
          <w:szCs w:val="24"/>
        </w:rPr>
        <w:t xml:space="preserve">participant’s </w:t>
      </w:r>
      <w:r w:rsidRPr="00A859FD">
        <w:rPr>
          <w:rFonts w:ascii="Times New Roman" w:hAnsi="Times New Roman" w:cs="Times New Roman"/>
          <w:sz w:val="24"/>
          <w:szCs w:val="24"/>
        </w:rPr>
        <w:t>stations and systems are operating.</w:t>
      </w:r>
    </w:p>
    <w:p w14:paraId="08E7142C" w14:textId="126F506B" w:rsidR="00881C4F" w:rsidRPr="00A859FD" w:rsidRDefault="00363D9B" w:rsidP="00A859FD">
      <w:pPr>
        <w:pStyle w:val="ListParagraph"/>
        <w:numPr>
          <w:ilvl w:val="0"/>
          <w:numId w:val="10"/>
        </w:numPr>
        <w:autoSpaceDE w:val="0"/>
        <w:autoSpaceDN w:val="0"/>
        <w:adjustRightInd w:val="0"/>
        <w:spacing w:after="120"/>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EAS p</w:t>
      </w:r>
      <w:r w:rsidR="00881C4F" w:rsidRPr="00A859FD">
        <w:rPr>
          <w:rFonts w:ascii="Times New Roman" w:eastAsia="Calibri" w:hAnsi="Times New Roman" w:cs="Times New Roman"/>
          <w:sz w:val="24"/>
          <w:szCs w:val="24"/>
        </w:rPr>
        <w:t>articipants must transmit national level EAS messages, required monthly tests, and required weekly tests.</w:t>
      </w:r>
    </w:p>
    <w:p w14:paraId="2DA115F8" w14:textId="3DE13527" w:rsidR="00881C4F" w:rsidRPr="00A859FD" w:rsidRDefault="00363D9B" w:rsidP="00A859FD">
      <w:pPr>
        <w:pStyle w:val="ListParagraph"/>
        <w:numPr>
          <w:ilvl w:val="0"/>
          <w:numId w:val="10"/>
        </w:numPr>
        <w:autoSpaceDE w:val="0"/>
        <w:autoSpaceDN w:val="0"/>
        <w:adjustRightInd w:val="0"/>
        <w:spacing w:after="120"/>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EAS p</w:t>
      </w:r>
      <w:r w:rsidR="00881C4F" w:rsidRPr="00A859FD">
        <w:rPr>
          <w:rFonts w:ascii="Times New Roman" w:eastAsia="Calibri" w:hAnsi="Times New Roman" w:cs="Times New Roman"/>
          <w:sz w:val="24"/>
          <w:szCs w:val="24"/>
        </w:rPr>
        <w:t>articipants must ensure that an EAS message is accessible</w:t>
      </w:r>
      <w:r w:rsidR="0033322F">
        <w:rPr>
          <w:rFonts w:ascii="Times New Roman" w:eastAsia="Calibri" w:hAnsi="Times New Roman" w:cs="Times New Roman"/>
          <w:sz w:val="24"/>
          <w:szCs w:val="24"/>
        </w:rPr>
        <w:t>, incl</w:t>
      </w:r>
      <w:r w:rsidR="00690D14">
        <w:rPr>
          <w:rFonts w:ascii="Times New Roman" w:eastAsia="Calibri" w:hAnsi="Times New Roman" w:cs="Times New Roman"/>
          <w:sz w:val="24"/>
          <w:szCs w:val="24"/>
        </w:rPr>
        <w:t xml:space="preserve">uding by ensuring that visually </w:t>
      </w:r>
      <w:r w:rsidR="0033322F">
        <w:rPr>
          <w:rFonts w:ascii="Times New Roman" w:eastAsia="Calibri" w:hAnsi="Times New Roman" w:cs="Times New Roman"/>
          <w:sz w:val="24"/>
          <w:szCs w:val="24"/>
        </w:rPr>
        <w:t>transmitted messages satisfy certain display requirements</w:t>
      </w:r>
      <w:r w:rsidR="00881C4F" w:rsidRPr="00A859FD">
        <w:rPr>
          <w:rFonts w:ascii="Times New Roman" w:eastAsia="Calibri" w:hAnsi="Times New Roman" w:cs="Times New Roman"/>
          <w:sz w:val="24"/>
          <w:szCs w:val="24"/>
        </w:rPr>
        <w:t>.</w:t>
      </w:r>
    </w:p>
    <w:p w14:paraId="110B4143" w14:textId="5EED7254" w:rsidR="00881C4F" w:rsidRPr="00A859FD" w:rsidRDefault="00363D9B" w:rsidP="00881C4F">
      <w:pPr>
        <w:pStyle w:val="ListParagraph"/>
        <w:numPr>
          <w:ilvl w:val="0"/>
          <w:numId w:val="10"/>
        </w:num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EAS p</w:t>
      </w:r>
      <w:r w:rsidR="00881C4F" w:rsidRPr="00A859FD">
        <w:rPr>
          <w:rFonts w:ascii="Times New Roman" w:eastAsia="Calibri" w:hAnsi="Times New Roman" w:cs="Times New Roman"/>
          <w:sz w:val="24"/>
          <w:szCs w:val="24"/>
        </w:rPr>
        <w:t xml:space="preserve">articipants must submit their national test results to the FCC in the </w:t>
      </w:r>
      <w:r w:rsidR="00DC5E79" w:rsidRPr="00A859FD">
        <w:rPr>
          <w:rFonts w:ascii="Times New Roman" w:eastAsia="Calibri" w:hAnsi="Times New Roman" w:cs="Times New Roman"/>
          <w:sz w:val="24"/>
          <w:szCs w:val="24"/>
        </w:rPr>
        <w:t xml:space="preserve">EAS Test </w:t>
      </w:r>
      <w:r w:rsidR="00881C4F" w:rsidRPr="00A859FD">
        <w:rPr>
          <w:rFonts w:ascii="Times New Roman" w:eastAsia="Calibri" w:hAnsi="Times New Roman" w:cs="Times New Roman"/>
          <w:sz w:val="24"/>
          <w:szCs w:val="24"/>
        </w:rPr>
        <w:t>Reporting System</w:t>
      </w:r>
      <w:r w:rsidR="00DC5E79" w:rsidRPr="00A859FD">
        <w:rPr>
          <w:rFonts w:ascii="Times New Roman" w:eastAsia="Calibri" w:hAnsi="Times New Roman" w:cs="Times New Roman"/>
          <w:sz w:val="24"/>
          <w:szCs w:val="24"/>
        </w:rPr>
        <w:t xml:space="preserve"> (the “ETRS”)</w:t>
      </w:r>
      <w:r w:rsidR="00881C4F" w:rsidRPr="00A859FD">
        <w:rPr>
          <w:rFonts w:ascii="Times New Roman" w:eastAsia="Calibri" w:hAnsi="Times New Roman" w:cs="Times New Roman"/>
          <w:sz w:val="24"/>
          <w:szCs w:val="24"/>
        </w:rPr>
        <w:t>.</w:t>
      </w:r>
    </w:p>
    <w:p w14:paraId="360F30C0" w14:textId="77777777" w:rsidR="005A64E2" w:rsidRDefault="005A64E2" w:rsidP="00A12347">
      <w:pPr>
        <w:autoSpaceDE w:val="0"/>
        <w:autoSpaceDN w:val="0"/>
        <w:adjustRightInd w:val="0"/>
        <w:spacing w:after="0"/>
        <w:ind w:firstLine="720"/>
        <w:jc w:val="both"/>
        <w:rPr>
          <w:rFonts w:eastAsia="Calibri" w:cs="Times New Roman"/>
          <w:szCs w:val="24"/>
        </w:rPr>
      </w:pPr>
    </w:p>
    <w:p w14:paraId="2B2D756C" w14:textId="2F6F2AF6" w:rsidR="00E87172" w:rsidRDefault="00071348" w:rsidP="00A12347">
      <w:pPr>
        <w:autoSpaceDE w:val="0"/>
        <w:autoSpaceDN w:val="0"/>
        <w:adjustRightInd w:val="0"/>
        <w:spacing w:after="0"/>
        <w:ind w:firstLine="720"/>
        <w:jc w:val="both"/>
        <w:rPr>
          <w:rFonts w:eastAsia="Calibri" w:cs="Times New Roman"/>
          <w:szCs w:val="24"/>
        </w:rPr>
      </w:pPr>
      <w:r>
        <w:rPr>
          <w:rFonts w:eastAsia="Calibri" w:cs="Times New Roman"/>
          <w:szCs w:val="24"/>
        </w:rPr>
        <w:t>The base forfeiture amount for failing to have compliant EAS equipment installed and operational</w:t>
      </w:r>
      <w:r w:rsidR="00690D14">
        <w:rPr>
          <w:rFonts w:eastAsia="Calibri" w:cs="Times New Roman"/>
          <w:szCs w:val="24"/>
        </w:rPr>
        <w:t>, or for transmitting “false” EAS alerts</w:t>
      </w:r>
      <w:r w:rsidR="00363D9B">
        <w:rPr>
          <w:rFonts w:eastAsia="Calibri" w:cs="Times New Roman"/>
          <w:szCs w:val="24"/>
        </w:rPr>
        <w:t xml:space="preserve"> (such as broadcasting EAS tones when the tones do not </w:t>
      </w:r>
      <w:r w:rsidR="00E87172">
        <w:rPr>
          <w:rFonts w:eastAsia="Calibri" w:cs="Times New Roman"/>
          <w:szCs w:val="24"/>
        </w:rPr>
        <w:t>correspond</w:t>
      </w:r>
      <w:r w:rsidR="00363D9B">
        <w:rPr>
          <w:rFonts w:eastAsia="Calibri" w:cs="Times New Roman"/>
          <w:szCs w:val="24"/>
        </w:rPr>
        <w:t xml:space="preserve"> to a valid EAS alert)</w:t>
      </w:r>
      <w:r w:rsidR="00690D14">
        <w:rPr>
          <w:rFonts w:eastAsia="Calibri" w:cs="Times New Roman"/>
          <w:szCs w:val="24"/>
        </w:rPr>
        <w:t>,</w:t>
      </w:r>
      <w:r>
        <w:rPr>
          <w:rFonts w:eastAsia="Calibri" w:cs="Times New Roman"/>
          <w:szCs w:val="24"/>
        </w:rPr>
        <w:t xml:space="preserve"> is $8,000</w:t>
      </w:r>
      <w:r w:rsidR="00A12347">
        <w:rPr>
          <w:rFonts w:eastAsia="Calibri" w:cs="Times New Roman"/>
          <w:szCs w:val="24"/>
        </w:rPr>
        <w:t>.</w:t>
      </w:r>
      <w:r w:rsidR="00690D14">
        <w:rPr>
          <w:rFonts w:eastAsia="Calibri" w:cs="Times New Roman"/>
          <w:szCs w:val="24"/>
        </w:rPr>
        <w:t xml:space="preserve">  Notably,</w:t>
      </w:r>
      <w:r w:rsidR="00194417">
        <w:rPr>
          <w:rFonts w:eastAsia="Calibri" w:cs="Times New Roman"/>
          <w:szCs w:val="24"/>
        </w:rPr>
        <w:t xml:space="preserve"> however,</w:t>
      </w:r>
      <w:r w:rsidR="00690D14">
        <w:rPr>
          <w:rFonts w:eastAsia="Calibri" w:cs="Times New Roman"/>
          <w:szCs w:val="24"/>
        </w:rPr>
        <w:t xml:space="preserve"> the Notice explains that </w:t>
      </w:r>
      <w:r w:rsidR="00690D14">
        <w:rPr>
          <w:rFonts w:eastAsia="Calibri" w:cs="Times New Roman"/>
          <w:szCs w:val="24"/>
        </w:rPr>
        <w:lastRenderedPageBreak/>
        <w:t xml:space="preserve">fines can </w:t>
      </w:r>
      <w:r w:rsidR="00194417">
        <w:rPr>
          <w:rFonts w:eastAsia="Calibri" w:cs="Times New Roman"/>
          <w:szCs w:val="24"/>
        </w:rPr>
        <w:t xml:space="preserve">combine to form a </w:t>
      </w:r>
      <w:r w:rsidR="00690D14">
        <w:rPr>
          <w:rFonts w:eastAsia="Calibri" w:cs="Times New Roman"/>
          <w:szCs w:val="24"/>
        </w:rPr>
        <w:t>“substantial”</w:t>
      </w:r>
      <w:r w:rsidR="00507A64">
        <w:rPr>
          <w:rFonts w:eastAsia="Calibri" w:cs="Times New Roman"/>
          <w:szCs w:val="24"/>
        </w:rPr>
        <w:t xml:space="preserve"> aggregate sum</w:t>
      </w:r>
      <w:r w:rsidR="00690D14">
        <w:rPr>
          <w:rFonts w:eastAsia="Calibri" w:cs="Times New Roman"/>
          <w:szCs w:val="24"/>
        </w:rPr>
        <w:t xml:space="preserve">, </w:t>
      </w:r>
      <w:r w:rsidR="00507A64">
        <w:rPr>
          <w:rFonts w:eastAsia="Calibri" w:cs="Times New Roman"/>
          <w:szCs w:val="24"/>
        </w:rPr>
        <w:t xml:space="preserve">citing </w:t>
      </w:r>
      <w:r w:rsidR="00690D14">
        <w:rPr>
          <w:rFonts w:eastAsia="Calibri" w:cs="Times New Roman"/>
          <w:szCs w:val="24"/>
        </w:rPr>
        <w:t xml:space="preserve">to a 2014 Forfeiture Order in which fines </w:t>
      </w:r>
      <w:r w:rsidR="00194417">
        <w:rPr>
          <w:rFonts w:eastAsia="Calibri" w:cs="Times New Roman"/>
          <w:szCs w:val="24"/>
        </w:rPr>
        <w:t xml:space="preserve">of $280,000 and </w:t>
      </w:r>
      <w:r w:rsidR="00194417" w:rsidRPr="00E87172">
        <w:rPr>
          <w:rFonts w:eastAsia="Calibri" w:cs="Times New Roman"/>
          <w:szCs w:val="24"/>
          <w:u w:val="single"/>
        </w:rPr>
        <w:t>$1.</w:t>
      </w:r>
      <w:r w:rsidR="00690D14" w:rsidRPr="00E87172">
        <w:rPr>
          <w:rFonts w:eastAsia="Calibri" w:cs="Times New Roman"/>
          <w:szCs w:val="24"/>
          <w:u w:val="single"/>
        </w:rPr>
        <w:t>12</w:t>
      </w:r>
      <w:r w:rsidR="00194417" w:rsidRPr="00E87172">
        <w:rPr>
          <w:rFonts w:eastAsia="Calibri" w:cs="Times New Roman"/>
          <w:szCs w:val="24"/>
          <w:u w:val="single"/>
        </w:rPr>
        <w:t xml:space="preserve"> </w:t>
      </w:r>
      <w:r w:rsidR="00194417">
        <w:rPr>
          <w:rFonts w:eastAsia="Calibri" w:cs="Times New Roman"/>
          <w:szCs w:val="24"/>
          <w:u w:val="single"/>
        </w:rPr>
        <w:t>million</w:t>
      </w:r>
      <w:r w:rsidR="00690D14">
        <w:rPr>
          <w:rFonts w:eastAsia="Calibri" w:cs="Times New Roman"/>
          <w:szCs w:val="24"/>
        </w:rPr>
        <w:t xml:space="preserve"> were assessed against entities who misused EAS tones.</w:t>
      </w:r>
    </w:p>
    <w:p w14:paraId="56CFDDEE" w14:textId="77777777" w:rsidR="00E87172" w:rsidRDefault="00E87172" w:rsidP="00A12347">
      <w:pPr>
        <w:autoSpaceDE w:val="0"/>
        <w:autoSpaceDN w:val="0"/>
        <w:adjustRightInd w:val="0"/>
        <w:spacing w:after="0"/>
        <w:ind w:firstLine="720"/>
        <w:jc w:val="both"/>
        <w:rPr>
          <w:rFonts w:eastAsia="Calibri" w:cs="Times New Roman"/>
          <w:szCs w:val="24"/>
        </w:rPr>
      </w:pPr>
    </w:p>
    <w:p w14:paraId="27B3141A" w14:textId="5733E8F0" w:rsidR="00A12347" w:rsidRPr="00A75630" w:rsidRDefault="00D673CF" w:rsidP="00A12347">
      <w:pPr>
        <w:autoSpaceDE w:val="0"/>
        <w:autoSpaceDN w:val="0"/>
        <w:adjustRightInd w:val="0"/>
        <w:spacing w:after="0"/>
        <w:ind w:firstLine="720"/>
        <w:jc w:val="both"/>
        <w:rPr>
          <w:rFonts w:eastAsia="Calibri" w:cs="Times New Roman"/>
          <w:szCs w:val="24"/>
        </w:rPr>
      </w:pPr>
      <w:r>
        <w:rPr>
          <w:rFonts w:eastAsia="Calibri" w:cs="Times New Roman"/>
          <w:szCs w:val="24"/>
        </w:rPr>
        <w:t>W</w:t>
      </w:r>
      <w:r w:rsidR="00DC5E79">
        <w:rPr>
          <w:rFonts w:eastAsia="Calibri" w:cs="Times New Roman"/>
          <w:szCs w:val="24"/>
        </w:rPr>
        <w:t>e encourage you to read the Public Notice</w:t>
      </w:r>
      <w:r w:rsidR="00F82584">
        <w:rPr>
          <w:rFonts w:eastAsia="Calibri" w:cs="Times New Roman"/>
          <w:szCs w:val="24"/>
        </w:rPr>
        <w:t>, to regularly monitor your EAS equipment, testing, and reporting obligations,</w:t>
      </w:r>
      <w:r w:rsidR="00DC5E79">
        <w:rPr>
          <w:rFonts w:eastAsia="Calibri" w:cs="Times New Roman"/>
          <w:szCs w:val="24"/>
        </w:rPr>
        <w:t xml:space="preserve"> and contact your communications counsel or the Association hotline with any questions.</w:t>
      </w:r>
    </w:p>
    <w:p w14:paraId="1C16F0EE" w14:textId="77777777" w:rsidR="00A12347" w:rsidRDefault="00A12347" w:rsidP="00A12347">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6D791B67" w14:textId="77777777" w:rsidR="00A12347" w:rsidRPr="00417456" w:rsidRDefault="00A12347" w:rsidP="00A12347">
      <w:pPr>
        <w:tabs>
          <w:tab w:val="left" w:pos="720"/>
        </w:tabs>
        <w:autoSpaceDE w:val="0"/>
        <w:autoSpaceDN w:val="0"/>
        <w:adjustRightInd w:val="0"/>
        <w:spacing w:after="0"/>
        <w:contextualSpacing/>
        <w:rPr>
          <w:rFonts w:eastAsia="Calibri" w:cs="Times New Roman"/>
          <w:color w:val="2E74B5"/>
          <w:szCs w:val="24"/>
        </w:rPr>
      </w:pPr>
    </w:p>
    <w:p w14:paraId="14B09B55" w14:textId="77777777" w:rsidR="00F414E8" w:rsidRDefault="00F414E8" w:rsidP="007D1905">
      <w:pPr>
        <w:tabs>
          <w:tab w:val="left" w:pos="720"/>
        </w:tabs>
        <w:spacing w:after="0"/>
        <w:ind w:firstLine="720"/>
        <w:jc w:val="right"/>
        <w:rPr>
          <w:rFonts w:eastAsia="Times New Roman" w:cs="Times New Roman"/>
          <w:i/>
          <w:color w:val="000000"/>
          <w:szCs w:val="24"/>
        </w:rPr>
      </w:pPr>
      <w:bookmarkStart w:id="36" w:name="_Chairman_Pai_Thanks"/>
      <w:bookmarkEnd w:id="36"/>
    </w:p>
    <w:p w14:paraId="75034D92" w14:textId="5A8AAA35" w:rsidR="007E3A00" w:rsidRPr="002B6E2A" w:rsidRDefault="007E3A00" w:rsidP="007D1905">
      <w:pPr>
        <w:tabs>
          <w:tab w:val="left" w:pos="720"/>
        </w:tabs>
        <w:spacing w:after="0"/>
        <w:ind w:firstLine="720"/>
        <w:jc w:val="right"/>
        <w:rPr>
          <w:rFonts w:eastAsia="Times New Roman" w:cs="Times New Roman"/>
          <w:i/>
          <w:color w:val="000000"/>
          <w:szCs w:val="24"/>
        </w:rPr>
      </w:pPr>
      <w:r>
        <w:rPr>
          <w:rFonts w:eastAsia="Times New Roman" w:cs="Times New Roman"/>
          <w:i/>
          <w:color w:val="000000"/>
          <w:szCs w:val="24"/>
        </w:rPr>
        <w:t>Tim Nelson</w:t>
      </w:r>
      <w:r w:rsidRPr="002B6E2A">
        <w:rPr>
          <w:rFonts w:eastAsia="Times New Roman" w:cs="Times New Roman"/>
          <w:i/>
          <w:color w:val="000000"/>
          <w:szCs w:val="24"/>
        </w:rPr>
        <w:t>, Editor</w:t>
      </w:r>
    </w:p>
    <w:p w14:paraId="63BE2F1E" w14:textId="77777777" w:rsidR="007E3A00" w:rsidRPr="002B6E2A" w:rsidRDefault="007E3A00" w:rsidP="007D1905">
      <w:pPr>
        <w:tabs>
          <w:tab w:val="left" w:pos="720"/>
        </w:tabs>
        <w:spacing w:after="0"/>
        <w:rPr>
          <w:rFonts w:eastAsia="Times New Roman" w:cs="Times New Roman"/>
          <w:szCs w:val="24"/>
        </w:rPr>
      </w:pPr>
      <w:r w:rsidRPr="002B6E2A">
        <w:rPr>
          <w:rFonts w:eastAsia="Times New Roman" w:cs="Times New Roman"/>
          <w:szCs w:val="24"/>
        </w:rPr>
        <w:fldChar w:fldCharType="begin"/>
      </w:r>
      <w:r w:rsidRPr="002B6E2A">
        <w:rPr>
          <w:rFonts w:eastAsia="Times New Roman" w:cs="Times New Roman"/>
          <w:szCs w:val="24"/>
        </w:rPr>
        <w:instrText xml:space="preserve"> HYPERLINK "http://www.brookspierce.com/" </w:instrText>
      </w:r>
      <w:r w:rsidRPr="002B6E2A">
        <w:rPr>
          <w:rFonts w:eastAsia="Times New Roman" w:cs="Times New Roman"/>
          <w:szCs w:val="24"/>
        </w:rPr>
        <w:fldChar w:fldCharType="separate"/>
      </w:r>
      <w:r w:rsidRPr="002B6E2A">
        <w:rPr>
          <w:rFonts w:eastAsia="Times New Roman" w:cs="Times New Roman"/>
          <w:szCs w:val="24"/>
        </w:rPr>
        <w:t xml:space="preserve">BROOKS, PIERCE, McLENDON, </w:t>
      </w:r>
    </w:p>
    <w:p w14:paraId="12227D33" w14:textId="77777777" w:rsidR="007E3A00" w:rsidRDefault="007E3A00" w:rsidP="007D1905">
      <w:pPr>
        <w:tabs>
          <w:tab w:val="left" w:pos="720"/>
        </w:tabs>
        <w:spacing w:after="0"/>
        <w:rPr>
          <w:rFonts w:eastAsia="Times New Roman" w:cs="Times New Roman"/>
          <w:szCs w:val="24"/>
        </w:rPr>
      </w:pPr>
      <w:r w:rsidRPr="002B6E2A">
        <w:rPr>
          <w:rFonts w:eastAsia="Times New Roman" w:cs="Times New Roman"/>
          <w:szCs w:val="24"/>
        </w:rPr>
        <w:t xml:space="preserve"> HUMPHREY &amp; LEONARD, L.L.P.</w:t>
      </w:r>
      <w:r w:rsidRPr="002B6E2A">
        <w:rPr>
          <w:rFonts w:eastAsia="Times New Roman" w:cs="Times New Roman"/>
          <w:szCs w:val="24"/>
        </w:rPr>
        <w:fldChar w:fldCharType="end"/>
      </w:r>
      <w:r w:rsidRPr="002B6E2A">
        <w:rPr>
          <w:rFonts w:eastAsia="Times New Roman" w:cs="Times New Roman"/>
          <w:szCs w:val="24"/>
        </w:rPr>
        <w:t xml:space="preserve"> </w:t>
      </w:r>
    </w:p>
    <w:p w14:paraId="5029C533" w14:textId="77777777" w:rsidR="007E3A00" w:rsidRPr="002B6E2A" w:rsidRDefault="007E3A00" w:rsidP="007D1905">
      <w:pPr>
        <w:tabs>
          <w:tab w:val="left" w:pos="720"/>
        </w:tabs>
        <w:spacing w:after="0"/>
        <w:rPr>
          <w:rFonts w:eastAsia="Calibri" w:cs="Times New Roman"/>
          <w:szCs w:val="24"/>
        </w:rPr>
      </w:pPr>
      <w:r>
        <w:rPr>
          <w:rFonts w:eastAsia="Times New Roman" w:cs="Times New Roman"/>
          <w:szCs w:val="24"/>
        </w:rPr>
        <w:br/>
      </w:r>
      <w:hyperlink r:id="rId17" w:history="1">
        <w:r w:rsidRPr="002B6E2A">
          <w:rPr>
            <w:rFonts w:eastAsia="Calibri" w:cs="Times New Roman"/>
            <w:szCs w:val="24"/>
          </w:rPr>
          <w:t>Mark J. Prak</w:t>
        </w:r>
      </w:hyperlink>
      <w:r w:rsidRPr="002B6E2A">
        <w:rPr>
          <w:rFonts w:eastAsia="Calibri" w:cs="Times New Roman"/>
          <w:szCs w:val="24"/>
        </w:rPr>
        <w:t xml:space="preserve"> </w:t>
      </w:r>
      <w:r>
        <w:rPr>
          <w:rFonts w:eastAsia="Calibri" w:cs="Times New Roman"/>
          <w:szCs w:val="24"/>
        </w:rPr>
        <w:t xml:space="preserve"> </w:t>
      </w:r>
      <w:r>
        <w:rPr>
          <w:rFonts w:eastAsia="Calibri" w:cs="Times New Roman"/>
          <w:szCs w:val="24"/>
        </w:rPr>
        <w:br/>
      </w:r>
      <w:hyperlink r:id="rId18" w:history="1">
        <w:r w:rsidRPr="002B6E2A">
          <w:rPr>
            <w:rFonts w:eastAsia="Calibri" w:cs="Times New Roman"/>
            <w:szCs w:val="24"/>
          </w:rPr>
          <w:t>Marcus W. Trathen</w:t>
        </w:r>
      </w:hyperlink>
      <w:r>
        <w:rPr>
          <w:rFonts w:eastAsia="Calibri" w:cs="Times New Roman"/>
          <w:szCs w:val="24"/>
        </w:rPr>
        <w:br/>
      </w:r>
      <w:hyperlink r:id="rId19" w:history="1">
        <w:r w:rsidRPr="002B6E2A">
          <w:rPr>
            <w:rFonts w:eastAsia="Calibri" w:cs="Times New Roman"/>
            <w:szCs w:val="24"/>
          </w:rPr>
          <w:t>David Kushner</w:t>
        </w:r>
      </w:hyperlink>
      <w:r>
        <w:rPr>
          <w:rFonts w:eastAsia="Calibri" w:cs="Times New Roman"/>
          <w:szCs w:val="24"/>
        </w:rPr>
        <w:br/>
      </w:r>
      <w:hyperlink r:id="rId20" w:history="1">
        <w:r w:rsidRPr="002B6E2A">
          <w:rPr>
            <w:rFonts w:eastAsia="Calibri" w:cs="Times New Roman"/>
            <w:szCs w:val="24"/>
          </w:rPr>
          <w:t>Coe W. Ramsey</w:t>
        </w:r>
      </w:hyperlink>
      <w:r>
        <w:rPr>
          <w:rFonts w:eastAsia="Calibri" w:cs="Times New Roman"/>
          <w:szCs w:val="24"/>
        </w:rPr>
        <w:br/>
      </w:r>
      <w:hyperlink r:id="rId21" w:history="1">
        <w:r w:rsidRPr="002B6E2A">
          <w:rPr>
            <w:rFonts w:eastAsia="Calibri" w:cs="Times New Roman"/>
            <w:szCs w:val="24"/>
          </w:rPr>
          <w:t>Stephen Hartzell</w:t>
        </w:r>
      </w:hyperlink>
    </w:p>
    <w:p w14:paraId="6D7F0DCA" w14:textId="77777777" w:rsidR="007E3A00" w:rsidRPr="002B6E2A" w:rsidRDefault="00320FBE" w:rsidP="007E3A0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2" w:history="1">
        <w:r w:rsidR="007E3A00" w:rsidRPr="002B6E2A">
          <w:rPr>
            <w:rFonts w:eastAsia="Calibri" w:cs="Times New Roman"/>
            <w:szCs w:val="24"/>
          </w:rPr>
          <w:t>Julia C. Ambrose</w:t>
        </w:r>
      </w:hyperlink>
    </w:p>
    <w:p w14:paraId="3E40FD89" w14:textId="77777777" w:rsidR="007E3A00" w:rsidRPr="002B6E2A" w:rsidRDefault="00320FBE" w:rsidP="007E3A0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3" w:history="1">
        <w:r w:rsidR="007E3A00" w:rsidRPr="002B6E2A">
          <w:rPr>
            <w:rFonts w:eastAsia="Calibri" w:cs="Times New Roman"/>
            <w:szCs w:val="24"/>
          </w:rPr>
          <w:t>Elizabeth E. Spainhour</w:t>
        </w:r>
      </w:hyperlink>
    </w:p>
    <w:p w14:paraId="5E4B540C" w14:textId="77777777" w:rsidR="007E3A00" w:rsidRPr="002B6E2A" w:rsidRDefault="00320FBE" w:rsidP="007E3A0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4" w:history="1">
        <w:r w:rsidR="007E3A00" w:rsidRPr="002B6E2A">
          <w:rPr>
            <w:rFonts w:eastAsia="Calibri" w:cs="Times New Roman"/>
            <w:szCs w:val="24"/>
          </w:rPr>
          <w:t>J. Benjamin Davis</w:t>
        </w:r>
      </w:hyperlink>
    </w:p>
    <w:p w14:paraId="0AE4440D" w14:textId="77777777" w:rsidR="007E3A00" w:rsidRDefault="00320FBE" w:rsidP="007E3A0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5" w:history="1">
        <w:r w:rsidR="007E3A00" w:rsidRPr="002B6E2A">
          <w:rPr>
            <w:rFonts w:eastAsia="Calibri" w:cs="Times New Roman"/>
            <w:szCs w:val="24"/>
          </w:rPr>
          <w:t>Timothy G. Nelson</w:t>
        </w:r>
      </w:hyperlink>
    </w:p>
    <w:p w14:paraId="72136B94" w14:textId="77777777" w:rsidR="007E3A00" w:rsidRPr="00FF2698" w:rsidRDefault="00320FBE" w:rsidP="007E3A00">
      <w:pPr>
        <w:widowControl w:val="0"/>
        <w:tabs>
          <w:tab w:val="left" w:pos="738"/>
        </w:tabs>
        <w:spacing w:after="0"/>
        <w:contextualSpacing/>
        <w:rPr>
          <w:rFonts w:eastAsia="Calibri" w:cs="Times New Roman"/>
          <w:szCs w:val="24"/>
        </w:rPr>
      </w:pPr>
      <w:hyperlink r:id="rId26" w:history="1">
        <w:r w:rsidR="007E3A00" w:rsidRPr="009105B1">
          <w:rPr>
            <w:rFonts w:eastAsia="Calibri" w:cs="Times New Roman"/>
            <w:szCs w:val="24"/>
          </w:rPr>
          <w:t>Patrick Cross</w:t>
        </w:r>
      </w:hyperlink>
      <w:r w:rsidR="007E3A00" w:rsidRPr="009105B1">
        <w:rPr>
          <w:rFonts w:eastAsia="Calibri" w:cs="Times New Roman"/>
          <w:szCs w:val="24"/>
        </w:rPr>
        <w:t xml:space="preserve"> </w:t>
      </w:r>
    </w:p>
    <w:p w14:paraId="6E130A31" w14:textId="77777777" w:rsidR="007E3A00" w:rsidRPr="007002E0" w:rsidRDefault="007E3A00" w:rsidP="007E3A00">
      <w:pPr>
        <w:jc w:val="center"/>
        <w:rPr>
          <w:rFonts w:eastAsia="Calibri" w:cs="Times New Roman"/>
          <w:sz w:val="20"/>
          <w:szCs w:val="20"/>
        </w:rPr>
      </w:pPr>
      <w:r w:rsidRPr="009105B1">
        <w:rPr>
          <w:b/>
          <w:color w:val="2E74B5" w:themeColor="accent1" w:themeShade="BF"/>
          <w:szCs w:val="24"/>
        </w:rPr>
        <w:t>___________________________________</w:t>
      </w:r>
    </w:p>
    <w:p w14:paraId="6B7AFCB3" w14:textId="77777777" w:rsidR="007E3A00" w:rsidRPr="009105B1" w:rsidRDefault="007E3A00" w:rsidP="007E3A00">
      <w:pPr>
        <w:widowControl w:val="0"/>
        <w:spacing w:after="0"/>
        <w:jc w:val="both"/>
        <w:rPr>
          <w:rFonts w:eastAsia="Times New Roman" w:cs="Times New Roman"/>
          <w:color w:val="000000"/>
          <w:sz w:val="20"/>
          <w:szCs w:val="20"/>
        </w:rPr>
      </w:pPr>
      <w:r w:rsidRPr="009105B1">
        <w:rPr>
          <w:rFonts w:eastAsia="Times New Roman" w:cs="Times New Roman"/>
          <w:color w:val="000000"/>
          <w:sz w:val="20"/>
          <w:szCs w:val="20"/>
        </w:rPr>
        <w:t>This Legal Review should in no way be construed as legal advice or a legal opinion on any specific set of facts or circumstances.  Therefore, you should consult with legal counsel concerning any specific set of facts or circumstances.</w:t>
      </w:r>
    </w:p>
    <w:p w14:paraId="683D4574" w14:textId="77777777" w:rsidR="007E3A00" w:rsidRPr="009105B1" w:rsidRDefault="007E3A00" w:rsidP="007E3A00">
      <w:pPr>
        <w:tabs>
          <w:tab w:val="left" w:pos="-1422"/>
          <w:tab w:val="left" w:pos="-702"/>
          <w:tab w:val="left" w:pos="18"/>
          <w:tab w:val="left" w:pos="720"/>
          <w:tab w:val="left" w:pos="3945"/>
        </w:tabs>
        <w:spacing w:after="0"/>
        <w:ind w:right="18"/>
        <w:jc w:val="center"/>
        <w:rPr>
          <w:rFonts w:eastAsia="Calibri" w:cs="Times New Roman"/>
          <w:b/>
          <w:color w:val="2E74B5"/>
          <w:szCs w:val="24"/>
        </w:rPr>
      </w:pPr>
      <w:r w:rsidRPr="009105B1">
        <w:rPr>
          <w:rFonts w:eastAsia="Calibri" w:cs="Times New Roman"/>
          <w:b/>
          <w:color w:val="2E74B5"/>
          <w:szCs w:val="24"/>
        </w:rPr>
        <w:t>___________________________________</w:t>
      </w:r>
    </w:p>
    <w:p w14:paraId="119E58AC" w14:textId="77777777" w:rsidR="007E3A00" w:rsidRPr="009105B1" w:rsidRDefault="007E3A00" w:rsidP="007E3A00">
      <w:pPr>
        <w:tabs>
          <w:tab w:val="left" w:pos="-1422"/>
          <w:tab w:val="left" w:pos="-702"/>
          <w:tab w:val="left" w:pos="18"/>
          <w:tab w:val="left" w:pos="720"/>
          <w:tab w:val="left" w:pos="3945"/>
        </w:tabs>
        <w:spacing w:after="0"/>
        <w:ind w:right="18"/>
        <w:jc w:val="both"/>
        <w:rPr>
          <w:rFonts w:eastAsia="Calibri" w:cs="Times New Roman"/>
          <w:b/>
          <w:color w:val="000000"/>
          <w:szCs w:val="24"/>
        </w:rPr>
      </w:pPr>
    </w:p>
    <w:p w14:paraId="0B0F11D6" w14:textId="324769E1" w:rsidR="00535205" w:rsidRDefault="00A86404" w:rsidP="007D1905">
      <w:pPr>
        <w:tabs>
          <w:tab w:val="left" w:pos="-1422"/>
          <w:tab w:val="left" w:pos="-702"/>
          <w:tab w:val="left" w:pos="18"/>
          <w:tab w:val="left" w:pos="738"/>
          <w:tab w:val="left" w:pos="3945"/>
        </w:tabs>
        <w:spacing w:after="0"/>
        <w:ind w:right="18"/>
        <w:jc w:val="center"/>
      </w:pPr>
      <w:r>
        <w:rPr>
          <w:rFonts w:eastAsia="Calibri" w:cs="Times New Roman"/>
          <w:sz w:val="20"/>
          <w:szCs w:val="20"/>
        </w:rPr>
        <w:t>© 2021</w:t>
      </w:r>
      <w:r w:rsidR="007E3A00" w:rsidRPr="009105B1">
        <w:rPr>
          <w:rFonts w:eastAsia="Calibri" w:cs="Times New Roman"/>
          <w:sz w:val="20"/>
          <w:szCs w:val="20"/>
        </w:rPr>
        <w:t xml:space="preserve"> Brooks, Pierce, McLendon, Humphrey &amp; Leonard, L.L.P.</w:t>
      </w:r>
    </w:p>
    <w:sectPr w:rsidR="00535205" w:rsidSect="007D1905">
      <w:headerReference w:type="default" r:id="rId27"/>
      <w:footerReference w:type="default" r:id="rId28"/>
      <w:headerReference w:type="first" r:id="rId29"/>
      <w:pgSz w:w="12240" w:h="15840" w:code="1"/>
      <w:pgMar w:top="1440" w:right="1440" w:bottom="864"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0F241" w14:textId="77777777" w:rsidR="00320FBE" w:rsidRDefault="00320FBE" w:rsidP="002B6E2A">
      <w:pPr>
        <w:spacing w:after="0"/>
      </w:pPr>
      <w:r>
        <w:separator/>
      </w:r>
    </w:p>
  </w:endnote>
  <w:endnote w:type="continuationSeparator" w:id="0">
    <w:p w14:paraId="39800DC4" w14:textId="77777777" w:rsidR="00320FBE" w:rsidRDefault="00320FBE" w:rsidP="002B6E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BE1F6" w14:textId="7D42A0FF" w:rsidR="00ED0211" w:rsidRDefault="00ED0211" w:rsidP="00EE37D3">
    <w:pPr>
      <w:pStyle w:val="Footer"/>
    </w:pPr>
    <w:r>
      <w:tab/>
    </w:r>
    <w:r w:rsidRPr="002B6E2A">
      <w:rPr>
        <w:color w:val="2F5496" w:themeColor="accent5" w:themeShade="BF"/>
      </w:rPr>
      <w:fldChar w:fldCharType="begin"/>
    </w:r>
    <w:r w:rsidRPr="002B6E2A">
      <w:rPr>
        <w:color w:val="2F5496" w:themeColor="accent5" w:themeShade="BF"/>
      </w:rPr>
      <w:instrText xml:space="preserve"> PAGE   \* MERGEFORMAT </w:instrText>
    </w:r>
    <w:r w:rsidRPr="002B6E2A">
      <w:rPr>
        <w:color w:val="2F5496" w:themeColor="accent5" w:themeShade="BF"/>
      </w:rPr>
      <w:fldChar w:fldCharType="separate"/>
    </w:r>
    <w:r w:rsidR="00FC279D">
      <w:rPr>
        <w:noProof/>
        <w:color w:val="2F5496" w:themeColor="accent5" w:themeShade="BF"/>
      </w:rPr>
      <w:t>5</w:t>
    </w:r>
    <w:r w:rsidRPr="002B6E2A">
      <w:rPr>
        <w:noProof/>
        <w:color w:val="2F5496" w:themeColor="accent5" w:themeShade="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DF739" w14:textId="77777777" w:rsidR="00320FBE" w:rsidRDefault="00320FBE" w:rsidP="002B6E2A">
      <w:pPr>
        <w:spacing w:after="0"/>
      </w:pPr>
      <w:r>
        <w:separator/>
      </w:r>
    </w:p>
  </w:footnote>
  <w:footnote w:type="continuationSeparator" w:id="0">
    <w:p w14:paraId="2C44BD9A" w14:textId="77777777" w:rsidR="00320FBE" w:rsidRDefault="00320FBE" w:rsidP="002B6E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5FD76" w14:textId="4F42FA84" w:rsidR="00ED0211" w:rsidRPr="00991C10" w:rsidRDefault="00ED0211" w:rsidP="002B6E2A">
    <w:pPr>
      <w:tabs>
        <w:tab w:val="left" w:pos="720"/>
        <w:tab w:val="center" w:pos="4680"/>
        <w:tab w:val="right" w:pos="9360"/>
      </w:tabs>
      <w:jc w:val="both"/>
      <w:rPr>
        <w:rFonts w:eastAsia="Calibri" w:cs="Times New Roman"/>
      </w:rPr>
    </w:pPr>
    <w:r w:rsidRPr="00A074F1">
      <w:rPr>
        <w:rFonts w:eastAsia="Times New Roman" w:cs="Times New Roman"/>
        <w:noProof/>
      </w:rPr>
      <w:drawing>
        <wp:anchor distT="0" distB="0" distL="114300" distR="114300" simplePos="0" relativeHeight="251659264" behindDoc="1" locked="0" layoutInCell="1" allowOverlap="1" wp14:anchorId="5791713E" wp14:editId="732FD267">
          <wp:simplePos x="0" y="0"/>
          <wp:positionH relativeFrom="margin">
            <wp:posOffset>107950</wp:posOffset>
          </wp:positionH>
          <wp:positionV relativeFrom="topMargin">
            <wp:posOffset>158750</wp:posOffset>
          </wp:positionV>
          <wp:extent cx="5756910" cy="739775"/>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39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805"/>
      <w:tblW w:w="10440" w:type="dxa"/>
      <w:tblLook w:val="01E0" w:firstRow="1" w:lastRow="1" w:firstColumn="1" w:lastColumn="1" w:noHBand="0" w:noVBand="0"/>
    </w:tblPr>
    <w:tblGrid>
      <w:gridCol w:w="1440"/>
      <w:gridCol w:w="3060"/>
      <w:gridCol w:w="2340"/>
      <w:gridCol w:w="1980"/>
      <w:gridCol w:w="1620"/>
    </w:tblGrid>
    <w:tr w:rsidR="00FC279D" w:rsidRPr="00D6082B" w14:paraId="38AC9103" w14:textId="77777777" w:rsidTr="00933299">
      <w:trPr>
        <w:gridAfter w:val="1"/>
        <w:wAfter w:w="1620" w:type="dxa"/>
      </w:trPr>
      <w:tc>
        <w:tcPr>
          <w:tcW w:w="1440" w:type="dxa"/>
          <w:shd w:val="clear" w:color="auto" w:fill="auto"/>
        </w:tcPr>
        <w:p w14:paraId="19C5182E" w14:textId="77777777" w:rsidR="00FC279D" w:rsidRPr="00D6082B" w:rsidRDefault="00FC279D" w:rsidP="00FC279D">
          <w:pPr>
            <w:tabs>
              <w:tab w:val="left" w:pos="720"/>
            </w:tabs>
            <w:spacing w:after="0"/>
            <w:jc w:val="center"/>
            <w:rPr>
              <w:rFonts w:eastAsia="Calibri" w:cs="Times New Roman"/>
              <w:szCs w:val="24"/>
            </w:rPr>
          </w:pPr>
        </w:p>
      </w:tc>
      <w:tc>
        <w:tcPr>
          <w:tcW w:w="7380" w:type="dxa"/>
          <w:gridSpan w:val="3"/>
          <w:shd w:val="clear" w:color="auto" w:fill="auto"/>
        </w:tcPr>
        <w:p w14:paraId="393D6791" w14:textId="77777777" w:rsidR="00FC279D" w:rsidRDefault="00FC279D" w:rsidP="00FC279D">
          <w:pPr>
            <w:tabs>
              <w:tab w:val="left" w:pos="720"/>
            </w:tabs>
            <w:spacing w:after="0"/>
            <w:jc w:val="center"/>
            <w:rPr>
              <w:rFonts w:eastAsia="Calibri" w:cs="Times New Roman"/>
              <w:szCs w:val="24"/>
            </w:rPr>
          </w:pPr>
          <w:r>
            <w:rPr>
              <w:rFonts w:eastAsia="Calibri" w:cs="Times New Roman"/>
              <w:noProof/>
              <w:szCs w:val="24"/>
            </w:rPr>
            <w:drawing>
              <wp:inline distT="0" distB="0" distL="0" distR="0" wp14:anchorId="008A278D" wp14:editId="4F1C0F22">
                <wp:extent cx="2390775" cy="7700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21512"/>
                        <a:stretch/>
                      </pic:blipFill>
                      <pic:spPr bwMode="auto">
                        <a:xfrm>
                          <a:off x="0" y="0"/>
                          <a:ext cx="2390775" cy="770021"/>
                        </a:xfrm>
                        <a:prstGeom prst="rect">
                          <a:avLst/>
                        </a:prstGeom>
                        <a:noFill/>
                        <a:ln>
                          <a:noFill/>
                        </a:ln>
                        <a:extLst>
                          <a:ext uri="{53640926-AAD7-44D8-BBD7-CCE9431645EC}">
                            <a14:shadowObscured xmlns:a14="http://schemas.microsoft.com/office/drawing/2010/main"/>
                          </a:ext>
                        </a:extLst>
                      </pic:spPr>
                    </pic:pic>
                  </a:graphicData>
                </a:graphic>
              </wp:inline>
            </w:drawing>
          </w:r>
        </w:p>
        <w:p w14:paraId="03BAEAC4" w14:textId="77777777" w:rsidR="00FC279D" w:rsidRDefault="00FC279D" w:rsidP="00FC279D">
          <w:pPr>
            <w:tabs>
              <w:tab w:val="left" w:pos="720"/>
            </w:tabs>
            <w:spacing w:after="0"/>
            <w:jc w:val="center"/>
            <w:rPr>
              <w:rFonts w:eastAsia="Calibri" w:cs="Times New Roman"/>
              <w:szCs w:val="24"/>
            </w:rPr>
          </w:pPr>
        </w:p>
        <w:p w14:paraId="34CD0073" w14:textId="77777777" w:rsidR="00FC279D" w:rsidRPr="00C8729A" w:rsidRDefault="00FC279D" w:rsidP="00FC279D">
          <w:pPr>
            <w:tabs>
              <w:tab w:val="left" w:pos="720"/>
            </w:tabs>
            <w:spacing w:after="0"/>
            <w:jc w:val="center"/>
            <w:rPr>
              <w:rFonts w:ascii="Gill Sans MT" w:eastAsia="Calibri" w:hAnsi="Gill Sans MT" w:cs="Tahoma"/>
              <w:smallCaps/>
              <w:sz w:val="48"/>
              <w:szCs w:val="48"/>
            </w:rPr>
          </w:pPr>
          <w:r w:rsidRPr="00C8729A">
            <w:rPr>
              <w:rFonts w:eastAsia="Calibri" w:cs="Times New Roman"/>
              <w:smallCaps/>
              <w:noProof/>
              <w:szCs w:val="24"/>
            </w:rPr>
            <w:drawing>
              <wp:anchor distT="0" distB="0" distL="114300" distR="114300" simplePos="0" relativeHeight="251661312" behindDoc="1" locked="0" layoutInCell="1" allowOverlap="1" wp14:anchorId="027D6D10" wp14:editId="20CDB85C">
                <wp:simplePos x="0" y="0"/>
                <wp:positionH relativeFrom="column">
                  <wp:posOffset>2035075</wp:posOffset>
                </wp:positionH>
                <wp:positionV relativeFrom="paragraph">
                  <wp:posOffset>45085</wp:posOffset>
                </wp:positionV>
                <wp:extent cx="292100" cy="2743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2100"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8729A">
            <w:rPr>
              <w:rFonts w:ascii="Gill Sans MT" w:eastAsia="Calibri" w:hAnsi="Gill Sans MT" w:cs="Tahoma"/>
              <w:smallCaps/>
              <w:sz w:val="48"/>
              <w:szCs w:val="48"/>
            </w:rPr>
            <w:t>Legal</w:t>
          </w:r>
          <w:r>
            <w:rPr>
              <w:rFonts w:ascii="Gill Sans MT" w:eastAsia="Calibri" w:hAnsi="Gill Sans MT" w:cs="Tahoma"/>
              <w:smallCaps/>
              <w:sz w:val="48"/>
              <w:szCs w:val="48"/>
            </w:rPr>
            <w:t xml:space="preserve"> </w:t>
          </w:r>
          <w:r w:rsidRPr="00C8729A">
            <w:rPr>
              <w:rFonts w:ascii="Gill Sans MT" w:eastAsia="Calibri" w:hAnsi="Gill Sans MT" w:cs="Tahoma"/>
              <w:smallCaps/>
              <w:sz w:val="48"/>
              <w:szCs w:val="48"/>
            </w:rPr>
            <w:t xml:space="preserve">     Review</w:t>
          </w:r>
        </w:p>
        <w:p w14:paraId="37970BCD" w14:textId="77777777" w:rsidR="00FC279D" w:rsidRPr="00D6082B" w:rsidRDefault="00FC279D" w:rsidP="00FC279D">
          <w:pPr>
            <w:tabs>
              <w:tab w:val="left" w:pos="720"/>
            </w:tabs>
            <w:spacing w:after="0"/>
            <w:jc w:val="center"/>
            <w:rPr>
              <w:rFonts w:eastAsia="Calibri" w:cs="Times New Roman"/>
              <w:szCs w:val="24"/>
            </w:rPr>
          </w:pPr>
        </w:p>
      </w:tc>
    </w:tr>
    <w:tr w:rsidR="00FC279D" w:rsidRPr="00D6082B" w14:paraId="0CB11548" w14:textId="77777777" w:rsidTr="00933299">
      <w:tc>
        <w:tcPr>
          <w:tcW w:w="4500" w:type="dxa"/>
          <w:gridSpan w:val="2"/>
          <w:shd w:val="clear" w:color="auto" w:fill="auto"/>
          <w:tcMar>
            <w:left w:w="0" w:type="dxa"/>
            <w:right w:w="0" w:type="dxa"/>
          </w:tcMar>
        </w:tcPr>
        <w:p w14:paraId="4F43FC40" w14:textId="77777777" w:rsidR="00FC279D" w:rsidRPr="00D6082B" w:rsidRDefault="00FC279D" w:rsidP="00FC279D">
          <w:pPr>
            <w:tabs>
              <w:tab w:val="left" w:pos="720"/>
            </w:tabs>
            <w:spacing w:after="0"/>
            <w:jc w:val="center"/>
            <w:rPr>
              <w:rFonts w:eastAsia="Calibri" w:cs="Times New Roman"/>
              <w:szCs w:val="24"/>
            </w:rPr>
          </w:pPr>
          <w:r w:rsidRPr="00D6082B">
            <w:rPr>
              <w:rFonts w:eastAsia="Calibri" w:cs="Times New Roman"/>
              <w:szCs w:val="24"/>
            </w:rPr>
            <w:t>Brooks, Pierce, McLendon, Humphrey &amp; Leonard, LLP</w:t>
          </w:r>
        </w:p>
        <w:p w14:paraId="7E310D1F" w14:textId="77777777" w:rsidR="00FC279D" w:rsidRPr="00D6082B" w:rsidRDefault="00FC279D" w:rsidP="00FC279D">
          <w:pPr>
            <w:tabs>
              <w:tab w:val="left" w:pos="720"/>
            </w:tabs>
            <w:spacing w:after="0"/>
            <w:jc w:val="center"/>
            <w:rPr>
              <w:rFonts w:eastAsia="Calibri" w:cs="Times New Roman"/>
              <w:szCs w:val="24"/>
            </w:rPr>
          </w:pPr>
          <w:r w:rsidRPr="00D6082B">
            <w:rPr>
              <w:rFonts w:eastAsia="Calibri" w:cs="Times New Roman"/>
              <w:szCs w:val="24"/>
            </w:rPr>
            <w:t>Counsel to VAB • (919) 839-0300</w:t>
          </w:r>
        </w:p>
      </w:tc>
      <w:tc>
        <w:tcPr>
          <w:tcW w:w="2340" w:type="dxa"/>
          <w:shd w:val="clear" w:color="auto" w:fill="auto"/>
          <w:tcMar>
            <w:left w:w="0" w:type="dxa"/>
            <w:right w:w="0" w:type="dxa"/>
          </w:tcMar>
        </w:tcPr>
        <w:p w14:paraId="3AD1515A" w14:textId="77777777" w:rsidR="00FC279D" w:rsidRPr="00D6082B" w:rsidRDefault="00FC279D" w:rsidP="00FC279D">
          <w:pPr>
            <w:tabs>
              <w:tab w:val="left" w:pos="720"/>
            </w:tabs>
            <w:spacing w:after="0"/>
            <w:jc w:val="center"/>
            <w:rPr>
              <w:rFonts w:eastAsia="Calibri" w:cs="Times New Roman"/>
              <w:szCs w:val="24"/>
            </w:rPr>
          </w:pPr>
        </w:p>
      </w:tc>
      <w:tc>
        <w:tcPr>
          <w:tcW w:w="3600" w:type="dxa"/>
          <w:gridSpan w:val="2"/>
          <w:shd w:val="clear" w:color="auto" w:fill="auto"/>
          <w:tcMar>
            <w:left w:w="0" w:type="dxa"/>
            <w:right w:w="0" w:type="dxa"/>
          </w:tcMar>
        </w:tcPr>
        <w:p w14:paraId="0B2AC38A" w14:textId="77777777" w:rsidR="00FC279D" w:rsidRPr="00D6082B" w:rsidRDefault="00FC279D" w:rsidP="00FC279D">
          <w:pPr>
            <w:tabs>
              <w:tab w:val="left" w:pos="720"/>
            </w:tabs>
            <w:spacing w:after="0"/>
            <w:jc w:val="center"/>
            <w:rPr>
              <w:rFonts w:eastAsia="Calibri" w:cs="Times New Roman"/>
              <w:szCs w:val="24"/>
            </w:rPr>
          </w:pPr>
          <w:r w:rsidRPr="00D6082B">
            <w:rPr>
              <w:rFonts w:eastAsia="Calibri" w:cs="Times New Roman"/>
              <w:szCs w:val="24"/>
            </w:rPr>
            <w:t>250 West Main Street, Suite 100   </w:t>
          </w:r>
        </w:p>
        <w:p w14:paraId="029C3072" w14:textId="77777777" w:rsidR="00FC279D" w:rsidRDefault="00FC279D" w:rsidP="00FC279D">
          <w:pPr>
            <w:tabs>
              <w:tab w:val="left" w:pos="720"/>
            </w:tabs>
            <w:spacing w:after="0"/>
            <w:jc w:val="center"/>
            <w:rPr>
              <w:rFonts w:eastAsia="Calibri" w:cs="Times New Roman"/>
              <w:szCs w:val="24"/>
            </w:rPr>
          </w:pPr>
          <w:r>
            <w:rPr>
              <w:rFonts w:eastAsia="Calibri" w:cs="Times New Roman"/>
              <w:szCs w:val="24"/>
            </w:rPr>
            <w:t>Charlottesville, VA 22902</w:t>
          </w:r>
        </w:p>
        <w:p w14:paraId="3CFB3871" w14:textId="77777777" w:rsidR="00FC279D" w:rsidRPr="00D6082B" w:rsidRDefault="00FC279D" w:rsidP="00FC279D">
          <w:pPr>
            <w:tabs>
              <w:tab w:val="left" w:pos="720"/>
            </w:tabs>
            <w:spacing w:after="0"/>
            <w:jc w:val="center"/>
            <w:rPr>
              <w:rFonts w:eastAsia="Calibri" w:cs="Times New Roman"/>
              <w:szCs w:val="24"/>
            </w:rPr>
          </w:pPr>
          <w:r w:rsidRPr="00D6082B">
            <w:rPr>
              <w:rFonts w:eastAsia="Calibri" w:cs="Times New Roman"/>
              <w:szCs w:val="24"/>
            </w:rPr>
            <w:t>(434) 977-3716 </w:t>
          </w:r>
        </w:p>
      </w:tc>
    </w:tr>
  </w:tbl>
  <w:p w14:paraId="409BFB4D" w14:textId="59405EE0" w:rsidR="00ED0211" w:rsidRDefault="00ED0211" w:rsidP="00FC279D">
    <w:pPr>
      <w:pStyle w:val="Header"/>
      <w:tabs>
        <w:tab w:val="clear" w:pos="4680"/>
        <w:tab w:val="clear" w:pos="9360"/>
        <w:tab w:val="left" w:pos="4032"/>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F31"/>
    <w:multiLevelType w:val="hybridMultilevel"/>
    <w:tmpl w:val="98742DA8"/>
    <w:lvl w:ilvl="0" w:tplc="43A6BD1E">
      <w:start w:val="202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5203FF"/>
    <w:multiLevelType w:val="multilevel"/>
    <w:tmpl w:val="AAA89840"/>
    <w:styleLink w:val="BDAgmt"/>
    <w:lvl w:ilvl="0">
      <w:start w:val="1"/>
      <w:numFmt w:val="decimal"/>
      <w:lvlText w:val="Section %1 //"/>
      <w:lvlJc w:val="left"/>
      <w:pPr>
        <w:ind w:left="0" w:firstLine="0"/>
      </w:pPr>
      <w:rPr>
        <w:rFonts w:hint="default"/>
      </w:rPr>
    </w:lvl>
    <w:lvl w:ilvl="1">
      <w:start w:val="1"/>
      <w:numFmt w:val="decimal"/>
      <w:isLgl/>
      <w:lvlText w:val="%1.%2"/>
      <w:lvlJc w:val="left"/>
      <w:pPr>
        <w:ind w:left="0" w:firstLine="0"/>
      </w:pPr>
      <w:rPr>
        <w:rFonts w:hint="default"/>
      </w:rPr>
    </w:lvl>
    <w:lvl w:ilvl="2">
      <w:start w:val="1"/>
      <w:numFmt w:val="upperLetter"/>
      <w:lvlText w:val="%3."/>
      <w:lvlJc w:val="left"/>
      <w:pPr>
        <w:ind w:left="720" w:hanging="360"/>
      </w:pPr>
      <w:rPr>
        <w:rFonts w:hint="default"/>
      </w:rPr>
    </w:lvl>
    <w:lvl w:ilvl="3">
      <w:start w:val="1"/>
      <w:numFmt w:val="lowerRoman"/>
      <w:lvlText w:val="%4."/>
      <w:lvlJc w:val="left"/>
      <w:pPr>
        <w:ind w:left="1728" w:hanging="100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C54742A"/>
    <w:multiLevelType w:val="hybridMultilevel"/>
    <w:tmpl w:val="8486A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B15E22"/>
    <w:multiLevelType w:val="hybridMultilevel"/>
    <w:tmpl w:val="0008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2433CE"/>
    <w:multiLevelType w:val="hybridMultilevel"/>
    <w:tmpl w:val="2C7CE232"/>
    <w:lvl w:ilvl="0" w:tplc="E05E20A8">
      <w:start w:val="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6782172"/>
    <w:multiLevelType w:val="hybridMultilevel"/>
    <w:tmpl w:val="136EB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444D80"/>
    <w:multiLevelType w:val="hybridMultilevel"/>
    <w:tmpl w:val="13725086"/>
    <w:lvl w:ilvl="0" w:tplc="274E400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FA6121"/>
    <w:multiLevelType w:val="hybridMultilevel"/>
    <w:tmpl w:val="0C72ECB8"/>
    <w:lvl w:ilvl="0" w:tplc="4438669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9" w15:restartNumberingAfterBreak="0">
    <w:nsid w:val="66DB2655"/>
    <w:multiLevelType w:val="hybridMultilevel"/>
    <w:tmpl w:val="794E464E"/>
    <w:lvl w:ilvl="0" w:tplc="332C72E6">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7806C76"/>
    <w:multiLevelType w:val="hybridMultilevel"/>
    <w:tmpl w:val="C540B6FA"/>
    <w:lvl w:ilvl="0" w:tplc="1D7EBCDC">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91F12BE"/>
    <w:multiLevelType w:val="hybridMultilevel"/>
    <w:tmpl w:val="78E6A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8"/>
  </w:num>
  <w:num w:numId="3">
    <w:abstractNumId w:val="6"/>
  </w:num>
  <w:num w:numId="4">
    <w:abstractNumId w:val="11"/>
  </w:num>
  <w:num w:numId="5">
    <w:abstractNumId w:val="4"/>
  </w:num>
  <w:num w:numId="6">
    <w:abstractNumId w:val="0"/>
  </w:num>
  <w:num w:numId="7">
    <w:abstractNumId w:val="5"/>
  </w:num>
  <w:num w:numId="8">
    <w:abstractNumId w:val="3"/>
  </w:num>
  <w:num w:numId="9">
    <w:abstractNumId w:val="2"/>
  </w:num>
  <w:num w:numId="10">
    <w:abstractNumId w:val="9"/>
  </w:num>
  <w:num w:numId="11">
    <w:abstractNumId w:val="7"/>
  </w:num>
  <w:num w:numId="12">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2A"/>
    <w:rsid w:val="000001D3"/>
    <w:rsid w:val="00000433"/>
    <w:rsid w:val="00000AE6"/>
    <w:rsid w:val="000010B9"/>
    <w:rsid w:val="0000120D"/>
    <w:rsid w:val="0000124E"/>
    <w:rsid w:val="00001885"/>
    <w:rsid w:val="00001EA4"/>
    <w:rsid w:val="00002658"/>
    <w:rsid w:val="0000272B"/>
    <w:rsid w:val="00002DC7"/>
    <w:rsid w:val="0000311C"/>
    <w:rsid w:val="00003C82"/>
    <w:rsid w:val="00004207"/>
    <w:rsid w:val="000043AF"/>
    <w:rsid w:val="00004A71"/>
    <w:rsid w:val="00004D4E"/>
    <w:rsid w:val="00004ED6"/>
    <w:rsid w:val="00004FE8"/>
    <w:rsid w:val="00005275"/>
    <w:rsid w:val="00005F5C"/>
    <w:rsid w:val="00006234"/>
    <w:rsid w:val="0000685A"/>
    <w:rsid w:val="00006BB1"/>
    <w:rsid w:val="00006C4E"/>
    <w:rsid w:val="00006CF7"/>
    <w:rsid w:val="00007D8F"/>
    <w:rsid w:val="00007DA2"/>
    <w:rsid w:val="000104C2"/>
    <w:rsid w:val="000108CE"/>
    <w:rsid w:val="0001115E"/>
    <w:rsid w:val="00011333"/>
    <w:rsid w:val="00011468"/>
    <w:rsid w:val="000119D0"/>
    <w:rsid w:val="00012627"/>
    <w:rsid w:val="00012B01"/>
    <w:rsid w:val="00012DBC"/>
    <w:rsid w:val="000130CD"/>
    <w:rsid w:val="000133B9"/>
    <w:rsid w:val="00013479"/>
    <w:rsid w:val="00013BCB"/>
    <w:rsid w:val="00013DDB"/>
    <w:rsid w:val="00014C35"/>
    <w:rsid w:val="00014E79"/>
    <w:rsid w:val="000150E0"/>
    <w:rsid w:val="00015668"/>
    <w:rsid w:val="00015A69"/>
    <w:rsid w:val="00015D04"/>
    <w:rsid w:val="000160B6"/>
    <w:rsid w:val="0001627F"/>
    <w:rsid w:val="00016C13"/>
    <w:rsid w:val="0001716F"/>
    <w:rsid w:val="000174AA"/>
    <w:rsid w:val="00017545"/>
    <w:rsid w:val="000207B5"/>
    <w:rsid w:val="00020CCA"/>
    <w:rsid w:val="000215FC"/>
    <w:rsid w:val="0002163F"/>
    <w:rsid w:val="0002217B"/>
    <w:rsid w:val="00022244"/>
    <w:rsid w:val="00022941"/>
    <w:rsid w:val="00022A39"/>
    <w:rsid w:val="00022B00"/>
    <w:rsid w:val="00022B8C"/>
    <w:rsid w:val="00022D91"/>
    <w:rsid w:val="00022ED1"/>
    <w:rsid w:val="000234A7"/>
    <w:rsid w:val="00023D37"/>
    <w:rsid w:val="00023EB6"/>
    <w:rsid w:val="00023F5A"/>
    <w:rsid w:val="00024D39"/>
    <w:rsid w:val="000254E0"/>
    <w:rsid w:val="000264F9"/>
    <w:rsid w:val="00026A4B"/>
    <w:rsid w:val="00027186"/>
    <w:rsid w:val="00027552"/>
    <w:rsid w:val="00027B1F"/>
    <w:rsid w:val="000300C0"/>
    <w:rsid w:val="00030C7B"/>
    <w:rsid w:val="000311BF"/>
    <w:rsid w:val="00031666"/>
    <w:rsid w:val="00032635"/>
    <w:rsid w:val="00032A3E"/>
    <w:rsid w:val="00032B56"/>
    <w:rsid w:val="00033309"/>
    <w:rsid w:val="0003360A"/>
    <w:rsid w:val="00033856"/>
    <w:rsid w:val="000354BB"/>
    <w:rsid w:val="00035FC1"/>
    <w:rsid w:val="0003607F"/>
    <w:rsid w:val="000360A5"/>
    <w:rsid w:val="000360D1"/>
    <w:rsid w:val="0003695D"/>
    <w:rsid w:val="000369A6"/>
    <w:rsid w:val="00037946"/>
    <w:rsid w:val="00041BCF"/>
    <w:rsid w:val="000423D8"/>
    <w:rsid w:val="00042988"/>
    <w:rsid w:val="00042A29"/>
    <w:rsid w:val="00042B6F"/>
    <w:rsid w:val="000430C4"/>
    <w:rsid w:val="00043C63"/>
    <w:rsid w:val="00043CC7"/>
    <w:rsid w:val="00043E75"/>
    <w:rsid w:val="00044165"/>
    <w:rsid w:val="0004445F"/>
    <w:rsid w:val="0004498A"/>
    <w:rsid w:val="00044FA4"/>
    <w:rsid w:val="000454EB"/>
    <w:rsid w:val="000454F8"/>
    <w:rsid w:val="00045533"/>
    <w:rsid w:val="00045CB8"/>
    <w:rsid w:val="00045F77"/>
    <w:rsid w:val="000462FF"/>
    <w:rsid w:val="00047240"/>
    <w:rsid w:val="0004737F"/>
    <w:rsid w:val="00047398"/>
    <w:rsid w:val="00047F10"/>
    <w:rsid w:val="0005033D"/>
    <w:rsid w:val="00050A7E"/>
    <w:rsid w:val="00050EB2"/>
    <w:rsid w:val="00051A0B"/>
    <w:rsid w:val="00051F77"/>
    <w:rsid w:val="0005294D"/>
    <w:rsid w:val="00052EDA"/>
    <w:rsid w:val="00053179"/>
    <w:rsid w:val="00053799"/>
    <w:rsid w:val="0005386F"/>
    <w:rsid w:val="00053AC1"/>
    <w:rsid w:val="00053DBF"/>
    <w:rsid w:val="00053FEC"/>
    <w:rsid w:val="00054464"/>
    <w:rsid w:val="0005471A"/>
    <w:rsid w:val="000547EE"/>
    <w:rsid w:val="00054985"/>
    <w:rsid w:val="00055016"/>
    <w:rsid w:val="00055828"/>
    <w:rsid w:val="00055AC7"/>
    <w:rsid w:val="00055D95"/>
    <w:rsid w:val="00060168"/>
    <w:rsid w:val="0006060F"/>
    <w:rsid w:val="0006067C"/>
    <w:rsid w:val="000606FB"/>
    <w:rsid w:val="000608DA"/>
    <w:rsid w:val="000609DB"/>
    <w:rsid w:val="00060B7C"/>
    <w:rsid w:val="00060C7F"/>
    <w:rsid w:val="00061683"/>
    <w:rsid w:val="00061810"/>
    <w:rsid w:val="00061FFE"/>
    <w:rsid w:val="00062AC6"/>
    <w:rsid w:val="00063219"/>
    <w:rsid w:val="00063A2F"/>
    <w:rsid w:val="00063B0C"/>
    <w:rsid w:val="00063CE7"/>
    <w:rsid w:val="000646E5"/>
    <w:rsid w:val="00064A83"/>
    <w:rsid w:val="000663F1"/>
    <w:rsid w:val="00066B19"/>
    <w:rsid w:val="00066E74"/>
    <w:rsid w:val="00067013"/>
    <w:rsid w:val="00067128"/>
    <w:rsid w:val="00067347"/>
    <w:rsid w:val="000675C0"/>
    <w:rsid w:val="000677C2"/>
    <w:rsid w:val="0006792F"/>
    <w:rsid w:val="00067E5E"/>
    <w:rsid w:val="00070238"/>
    <w:rsid w:val="00070C1A"/>
    <w:rsid w:val="00070CBC"/>
    <w:rsid w:val="00071348"/>
    <w:rsid w:val="00071C48"/>
    <w:rsid w:val="0007222A"/>
    <w:rsid w:val="000732A8"/>
    <w:rsid w:val="0007349A"/>
    <w:rsid w:val="000738CB"/>
    <w:rsid w:val="00073C01"/>
    <w:rsid w:val="00073D13"/>
    <w:rsid w:val="000742C5"/>
    <w:rsid w:val="00074E4F"/>
    <w:rsid w:val="0007563A"/>
    <w:rsid w:val="000758F0"/>
    <w:rsid w:val="00075AB0"/>
    <w:rsid w:val="00075CE7"/>
    <w:rsid w:val="00075DFA"/>
    <w:rsid w:val="00075E61"/>
    <w:rsid w:val="000766DE"/>
    <w:rsid w:val="00077750"/>
    <w:rsid w:val="0007791D"/>
    <w:rsid w:val="0008099C"/>
    <w:rsid w:val="000812AE"/>
    <w:rsid w:val="00081598"/>
    <w:rsid w:val="000815FD"/>
    <w:rsid w:val="0008173F"/>
    <w:rsid w:val="00081CE4"/>
    <w:rsid w:val="00082427"/>
    <w:rsid w:val="000829EC"/>
    <w:rsid w:val="00082AB9"/>
    <w:rsid w:val="00082D00"/>
    <w:rsid w:val="0008369B"/>
    <w:rsid w:val="00083955"/>
    <w:rsid w:val="00084042"/>
    <w:rsid w:val="000840B5"/>
    <w:rsid w:val="000848B6"/>
    <w:rsid w:val="00084C61"/>
    <w:rsid w:val="00084D63"/>
    <w:rsid w:val="00084DA0"/>
    <w:rsid w:val="00085D4F"/>
    <w:rsid w:val="00086872"/>
    <w:rsid w:val="00086FA1"/>
    <w:rsid w:val="00086FAE"/>
    <w:rsid w:val="0008736A"/>
    <w:rsid w:val="00087AEB"/>
    <w:rsid w:val="00087B5C"/>
    <w:rsid w:val="00087BE3"/>
    <w:rsid w:val="00087C7E"/>
    <w:rsid w:val="00091D0B"/>
    <w:rsid w:val="00091DA9"/>
    <w:rsid w:val="00091F11"/>
    <w:rsid w:val="000922D9"/>
    <w:rsid w:val="00092632"/>
    <w:rsid w:val="00092999"/>
    <w:rsid w:val="00092BDD"/>
    <w:rsid w:val="0009311C"/>
    <w:rsid w:val="000933E4"/>
    <w:rsid w:val="00093AEF"/>
    <w:rsid w:val="00093D68"/>
    <w:rsid w:val="00093DFF"/>
    <w:rsid w:val="0009412C"/>
    <w:rsid w:val="00094317"/>
    <w:rsid w:val="00094572"/>
    <w:rsid w:val="0009476C"/>
    <w:rsid w:val="00095375"/>
    <w:rsid w:val="00095D47"/>
    <w:rsid w:val="0009780E"/>
    <w:rsid w:val="000A00EB"/>
    <w:rsid w:val="000A0966"/>
    <w:rsid w:val="000A0D94"/>
    <w:rsid w:val="000A14E2"/>
    <w:rsid w:val="000A211D"/>
    <w:rsid w:val="000A25EE"/>
    <w:rsid w:val="000A2911"/>
    <w:rsid w:val="000A30A3"/>
    <w:rsid w:val="000A3B3B"/>
    <w:rsid w:val="000A54EB"/>
    <w:rsid w:val="000A5A96"/>
    <w:rsid w:val="000A6019"/>
    <w:rsid w:val="000A6600"/>
    <w:rsid w:val="000A66A5"/>
    <w:rsid w:val="000A67E5"/>
    <w:rsid w:val="000A6CE1"/>
    <w:rsid w:val="000A7A2C"/>
    <w:rsid w:val="000A7D9B"/>
    <w:rsid w:val="000B0204"/>
    <w:rsid w:val="000B0AB1"/>
    <w:rsid w:val="000B0B16"/>
    <w:rsid w:val="000B0B69"/>
    <w:rsid w:val="000B12D8"/>
    <w:rsid w:val="000B1A3E"/>
    <w:rsid w:val="000B1EB3"/>
    <w:rsid w:val="000B223E"/>
    <w:rsid w:val="000B3DA9"/>
    <w:rsid w:val="000B4337"/>
    <w:rsid w:val="000B4535"/>
    <w:rsid w:val="000B484F"/>
    <w:rsid w:val="000B4D9C"/>
    <w:rsid w:val="000B4E8F"/>
    <w:rsid w:val="000B4F23"/>
    <w:rsid w:val="000B5B7F"/>
    <w:rsid w:val="000B5C1D"/>
    <w:rsid w:val="000B6597"/>
    <w:rsid w:val="000B6AAD"/>
    <w:rsid w:val="000B6D3E"/>
    <w:rsid w:val="000B7755"/>
    <w:rsid w:val="000B7E45"/>
    <w:rsid w:val="000C092F"/>
    <w:rsid w:val="000C0D7D"/>
    <w:rsid w:val="000C165E"/>
    <w:rsid w:val="000C1A79"/>
    <w:rsid w:val="000C216A"/>
    <w:rsid w:val="000C24BF"/>
    <w:rsid w:val="000C255C"/>
    <w:rsid w:val="000C26DB"/>
    <w:rsid w:val="000C2B60"/>
    <w:rsid w:val="000C30A9"/>
    <w:rsid w:val="000C380B"/>
    <w:rsid w:val="000C3862"/>
    <w:rsid w:val="000C394D"/>
    <w:rsid w:val="000C3F43"/>
    <w:rsid w:val="000C5664"/>
    <w:rsid w:val="000C5A85"/>
    <w:rsid w:val="000C6491"/>
    <w:rsid w:val="000C73BA"/>
    <w:rsid w:val="000C79BA"/>
    <w:rsid w:val="000C7F1D"/>
    <w:rsid w:val="000D0273"/>
    <w:rsid w:val="000D04AD"/>
    <w:rsid w:val="000D18B7"/>
    <w:rsid w:val="000D1994"/>
    <w:rsid w:val="000D20D5"/>
    <w:rsid w:val="000D28AA"/>
    <w:rsid w:val="000D2E6A"/>
    <w:rsid w:val="000D39CE"/>
    <w:rsid w:val="000D3CA1"/>
    <w:rsid w:val="000D41A5"/>
    <w:rsid w:val="000D441D"/>
    <w:rsid w:val="000D4545"/>
    <w:rsid w:val="000D4BD1"/>
    <w:rsid w:val="000D513E"/>
    <w:rsid w:val="000D5813"/>
    <w:rsid w:val="000D67F1"/>
    <w:rsid w:val="000D698E"/>
    <w:rsid w:val="000D6CB2"/>
    <w:rsid w:val="000D78B2"/>
    <w:rsid w:val="000E0936"/>
    <w:rsid w:val="000E0AC8"/>
    <w:rsid w:val="000E0EE5"/>
    <w:rsid w:val="000E1268"/>
    <w:rsid w:val="000E1744"/>
    <w:rsid w:val="000E1AD6"/>
    <w:rsid w:val="000E26D7"/>
    <w:rsid w:val="000E28C9"/>
    <w:rsid w:val="000E28F1"/>
    <w:rsid w:val="000E2C3F"/>
    <w:rsid w:val="000E3276"/>
    <w:rsid w:val="000E3417"/>
    <w:rsid w:val="000E3880"/>
    <w:rsid w:val="000E4208"/>
    <w:rsid w:val="000E4697"/>
    <w:rsid w:val="000E5626"/>
    <w:rsid w:val="000E5785"/>
    <w:rsid w:val="000E5A07"/>
    <w:rsid w:val="000E647B"/>
    <w:rsid w:val="000E73B3"/>
    <w:rsid w:val="000E7FF9"/>
    <w:rsid w:val="000F0110"/>
    <w:rsid w:val="000F0749"/>
    <w:rsid w:val="000F1B34"/>
    <w:rsid w:val="000F1C40"/>
    <w:rsid w:val="000F3941"/>
    <w:rsid w:val="000F3996"/>
    <w:rsid w:val="000F41C3"/>
    <w:rsid w:val="000F5034"/>
    <w:rsid w:val="000F6563"/>
    <w:rsid w:val="000F65F9"/>
    <w:rsid w:val="000F675D"/>
    <w:rsid w:val="000F683D"/>
    <w:rsid w:val="000F6C81"/>
    <w:rsid w:val="000F6E22"/>
    <w:rsid w:val="000F75AA"/>
    <w:rsid w:val="000F77AA"/>
    <w:rsid w:val="000F7AB2"/>
    <w:rsid w:val="00100167"/>
    <w:rsid w:val="001006FA"/>
    <w:rsid w:val="00100833"/>
    <w:rsid w:val="00101726"/>
    <w:rsid w:val="00101762"/>
    <w:rsid w:val="001018A6"/>
    <w:rsid w:val="00102130"/>
    <w:rsid w:val="00102906"/>
    <w:rsid w:val="00102AF0"/>
    <w:rsid w:val="00102C54"/>
    <w:rsid w:val="001031B5"/>
    <w:rsid w:val="001033DB"/>
    <w:rsid w:val="00103656"/>
    <w:rsid w:val="0010368C"/>
    <w:rsid w:val="00103E0C"/>
    <w:rsid w:val="001043A7"/>
    <w:rsid w:val="00105778"/>
    <w:rsid w:val="0010593B"/>
    <w:rsid w:val="00105D21"/>
    <w:rsid w:val="00105F96"/>
    <w:rsid w:val="00106646"/>
    <w:rsid w:val="00106CF1"/>
    <w:rsid w:val="00106DFE"/>
    <w:rsid w:val="001071E6"/>
    <w:rsid w:val="00107297"/>
    <w:rsid w:val="001072EA"/>
    <w:rsid w:val="00107305"/>
    <w:rsid w:val="0010793B"/>
    <w:rsid w:val="00107C11"/>
    <w:rsid w:val="00107C28"/>
    <w:rsid w:val="00107C49"/>
    <w:rsid w:val="00107D32"/>
    <w:rsid w:val="00107D7E"/>
    <w:rsid w:val="00107FF2"/>
    <w:rsid w:val="00110086"/>
    <w:rsid w:val="00110DAA"/>
    <w:rsid w:val="001119FA"/>
    <w:rsid w:val="001121DC"/>
    <w:rsid w:val="00112EFC"/>
    <w:rsid w:val="0011354F"/>
    <w:rsid w:val="00113F04"/>
    <w:rsid w:val="00113F05"/>
    <w:rsid w:val="00113F5A"/>
    <w:rsid w:val="00113F6D"/>
    <w:rsid w:val="00113F71"/>
    <w:rsid w:val="001143FC"/>
    <w:rsid w:val="0011516C"/>
    <w:rsid w:val="00115298"/>
    <w:rsid w:val="00115545"/>
    <w:rsid w:val="0011558B"/>
    <w:rsid w:val="0011635F"/>
    <w:rsid w:val="00116F9D"/>
    <w:rsid w:val="00117145"/>
    <w:rsid w:val="0012023B"/>
    <w:rsid w:val="00120C85"/>
    <w:rsid w:val="00120DB3"/>
    <w:rsid w:val="00121058"/>
    <w:rsid w:val="00121741"/>
    <w:rsid w:val="00121912"/>
    <w:rsid w:val="00121E05"/>
    <w:rsid w:val="001222D1"/>
    <w:rsid w:val="0012269B"/>
    <w:rsid w:val="0012298D"/>
    <w:rsid w:val="00123400"/>
    <w:rsid w:val="0012377E"/>
    <w:rsid w:val="00123AA9"/>
    <w:rsid w:val="00124824"/>
    <w:rsid w:val="00124954"/>
    <w:rsid w:val="00124A66"/>
    <w:rsid w:val="0012519B"/>
    <w:rsid w:val="0012523E"/>
    <w:rsid w:val="00125513"/>
    <w:rsid w:val="0012599A"/>
    <w:rsid w:val="00125E49"/>
    <w:rsid w:val="0012644C"/>
    <w:rsid w:val="00126BF5"/>
    <w:rsid w:val="00126FF4"/>
    <w:rsid w:val="00127A2F"/>
    <w:rsid w:val="00127E41"/>
    <w:rsid w:val="0013047B"/>
    <w:rsid w:val="00131053"/>
    <w:rsid w:val="001313E1"/>
    <w:rsid w:val="00131FAD"/>
    <w:rsid w:val="00131FFD"/>
    <w:rsid w:val="001328D6"/>
    <w:rsid w:val="00132A60"/>
    <w:rsid w:val="00132AD1"/>
    <w:rsid w:val="00132E5A"/>
    <w:rsid w:val="0013337D"/>
    <w:rsid w:val="0013347F"/>
    <w:rsid w:val="0013397F"/>
    <w:rsid w:val="00133AB1"/>
    <w:rsid w:val="00133E37"/>
    <w:rsid w:val="00133E53"/>
    <w:rsid w:val="0013490F"/>
    <w:rsid w:val="0013497D"/>
    <w:rsid w:val="00134EB2"/>
    <w:rsid w:val="001350EA"/>
    <w:rsid w:val="001360EE"/>
    <w:rsid w:val="001364A4"/>
    <w:rsid w:val="00136B9A"/>
    <w:rsid w:val="0013703D"/>
    <w:rsid w:val="001373EE"/>
    <w:rsid w:val="00137A47"/>
    <w:rsid w:val="00137B42"/>
    <w:rsid w:val="00137BAA"/>
    <w:rsid w:val="00137C6B"/>
    <w:rsid w:val="00137EB5"/>
    <w:rsid w:val="0014005D"/>
    <w:rsid w:val="0014036C"/>
    <w:rsid w:val="00140908"/>
    <w:rsid w:val="00140975"/>
    <w:rsid w:val="00140E36"/>
    <w:rsid w:val="00141E7B"/>
    <w:rsid w:val="00142D25"/>
    <w:rsid w:val="001434A4"/>
    <w:rsid w:val="00143FA7"/>
    <w:rsid w:val="001440C8"/>
    <w:rsid w:val="00146271"/>
    <w:rsid w:val="0014628D"/>
    <w:rsid w:val="00146ABC"/>
    <w:rsid w:val="001501F8"/>
    <w:rsid w:val="001506D4"/>
    <w:rsid w:val="00150815"/>
    <w:rsid w:val="001509D4"/>
    <w:rsid w:val="00150CC2"/>
    <w:rsid w:val="00150D7B"/>
    <w:rsid w:val="00150E51"/>
    <w:rsid w:val="001515CA"/>
    <w:rsid w:val="00151962"/>
    <w:rsid w:val="00151B32"/>
    <w:rsid w:val="00152E20"/>
    <w:rsid w:val="001532E7"/>
    <w:rsid w:val="00153331"/>
    <w:rsid w:val="001535EE"/>
    <w:rsid w:val="00153DB0"/>
    <w:rsid w:val="001542F9"/>
    <w:rsid w:val="0015452B"/>
    <w:rsid w:val="00155665"/>
    <w:rsid w:val="00155669"/>
    <w:rsid w:val="00155E2F"/>
    <w:rsid w:val="00157D56"/>
    <w:rsid w:val="00161A8F"/>
    <w:rsid w:val="00161D54"/>
    <w:rsid w:val="001626C3"/>
    <w:rsid w:val="00162E4B"/>
    <w:rsid w:val="00163A99"/>
    <w:rsid w:val="00164693"/>
    <w:rsid w:val="001666BF"/>
    <w:rsid w:val="00166AFE"/>
    <w:rsid w:val="00166DCA"/>
    <w:rsid w:val="0016742D"/>
    <w:rsid w:val="00170583"/>
    <w:rsid w:val="0017091C"/>
    <w:rsid w:val="001711B3"/>
    <w:rsid w:val="00172C93"/>
    <w:rsid w:val="00172D53"/>
    <w:rsid w:val="001732A8"/>
    <w:rsid w:val="00173A34"/>
    <w:rsid w:val="00173E6A"/>
    <w:rsid w:val="00174101"/>
    <w:rsid w:val="001741AB"/>
    <w:rsid w:val="0017485F"/>
    <w:rsid w:val="00175109"/>
    <w:rsid w:val="001752B2"/>
    <w:rsid w:val="00175303"/>
    <w:rsid w:val="0017552A"/>
    <w:rsid w:val="00175B9F"/>
    <w:rsid w:val="001762D4"/>
    <w:rsid w:val="0017753B"/>
    <w:rsid w:val="00177779"/>
    <w:rsid w:val="00180435"/>
    <w:rsid w:val="001807E5"/>
    <w:rsid w:val="00180DC7"/>
    <w:rsid w:val="0018103A"/>
    <w:rsid w:val="00181492"/>
    <w:rsid w:val="00181712"/>
    <w:rsid w:val="00182AE2"/>
    <w:rsid w:val="00183FAD"/>
    <w:rsid w:val="00184388"/>
    <w:rsid w:val="00184D4F"/>
    <w:rsid w:val="0018506A"/>
    <w:rsid w:val="001851C1"/>
    <w:rsid w:val="00185334"/>
    <w:rsid w:val="001855F8"/>
    <w:rsid w:val="001856AA"/>
    <w:rsid w:val="00185BD5"/>
    <w:rsid w:val="001861F5"/>
    <w:rsid w:val="00186CCD"/>
    <w:rsid w:val="00187395"/>
    <w:rsid w:val="00187A30"/>
    <w:rsid w:val="00187B0F"/>
    <w:rsid w:val="0019041D"/>
    <w:rsid w:val="001908CA"/>
    <w:rsid w:val="00191038"/>
    <w:rsid w:val="00191348"/>
    <w:rsid w:val="001918E7"/>
    <w:rsid w:val="0019215E"/>
    <w:rsid w:val="00192E56"/>
    <w:rsid w:val="0019388D"/>
    <w:rsid w:val="00193912"/>
    <w:rsid w:val="0019426B"/>
    <w:rsid w:val="00194417"/>
    <w:rsid w:val="0019458F"/>
    <w:rsid w:val="00194D59"/>
    <w:rsid w:val="00195520"/>
    <w:rsid w:val="001956FA"/>
    <w:rsid w:val="00196518"/>
    <w:rsid w:val="001968A5"/>
    <w:rsid w:val="0019710E"/>
    <w:rsid w:val="0019728E"/>
    <w:rsid w:val="00197FB0"/>
    <w:rsid w:val="001A0107"/>
    <w:rsid w:val="001A06C3"/>
    <w:rsid w:val="001A0C84"/>
    <w:rsid w:val="001A252B"/>
    <w:rsid w:val="001A2890"/>
    <w:rsid w:val="001A326E"/>
    <w:rsid w:val="001A3EA6"/>
    <w:rsid w:val="001A4BB4"/>
    <w:rsid w:val="001A4CC9"/>
    <w:rsid w:val="001A510C"/>
    <w:rsid w:val="001A56BD"/>
    <w:rsid w:val="001A63B6"/>
    <w:rsid w:val="001A6C80"/>
    <w:rsid w:val="001A6DBC"/>
    <w:rsid w:val="001A6EB1"/>
    <w:rsid w:val="001A7287"/>
    <w:rsid w:val="001A7369"/>
    <w:rsid w:val="001A7B1C"/>
    <w:rsid w:val="001A7D90"/>
    <w:rsid w:val="001B0934"/>
    <w:rsid w:val="001B0ADC"/>
    <w:rsid w:val="001B0D09"/>
    <w:rsid w:val="001B1073"/>
    <w:rsid w:val="001B1142"/>
    <w:rsid w:val="001B1992"/>
    <w:rsid w:val="001B2011"/>
    <w:rsid w:val="001B2C1F"/>
    <w:rsid w:val="001B2C93"/>
    <w:rsid w:val="001B2E45"/>
    <w:rsid w:val="001B36D3"/>
    <w:rsid w:val="001B3BFE"/>
    <w:rsid w:val="001B402A"/>
    <w:rsid w:val="001B47F5"/>
    <w:rsid w:val="001B4999"/>
    <w:rsid w:val="001B4A40"/>
    <w:rsid w:val="001B501D"/>
    <w:rsid w:val="001B697C"/>
    <w:rsid w:val="001B6B34"/>
    <w:rsid w:val="001B6DEE"/>
    <w:rsid w:val="001B724E"/>
    <w:rsid w:val="001B79A1"/>
    <w:rsid w:val="001B7AAA"/>
    <w:rsid w:val="001B7DB6"/>
    <w:rsid w:val="001C0F27"/>
    <w:rsid w:val="001C2211"/>
    <w:rsid w:val="001C24B1"/>
    <w:rsid w:val="001C2A2A"/>
    <w:rsid w:val="001C2C3A"/>
    <w:rsid w:val="001C31DA"/>
    <w:rsid w:val="001C33C6"/>
    <w:rsid w:val="001C3559"/>
    <w:rsid w:val="001C395F"/>
    <w:rsid w:val="001C3F42"/>
    <w:rsid w:val="001C42D8"/>
    <w:rsid w:val="001C4311"/>
    <w:rsid w:val="001C49EC"/>
    <w:rsid w:val="001C4B07"/>
    <w:rsid w:val="001C4C20"/>
    <w:rsid w:val="001C50F7"/>
    <w:rsid w:val="001C6090"/>
    <w:rsid w:val="001C79B3"/>
    <w:rsid w:val="001D0245"/>
    <w:rsid w:val="001D11F9"/>
    <w:rsid w:val="001D2086"/>
    <w:rsid w:val="001D2F32"/>
    <w:rsid w:val="001D3949"/>
    <w:rsid w:val="001D3CBE"/>
    <w:rsid w:val="001D4046"/>
    <w:rsid w:val="001D461A"/>
    <w:rsid w:val="001D47BE"/>
    <w:rsid w:val="001D492B"/>
    <w:rsid w:val="001D5318"/>
    <w:rsid w:val="001D53B3"/>
    <w:rsid w:val="001D5A82"/>
    <w:rsid w:val="001D7636"/>
    <w:rsid w:val="001D7649"/>
    <w:rsid w:val="001D7BB0"/>
    <w:rsid w:val="001D7D17"/>
    <w:rsid w:val="001D7DAA"/>
    <w:rsid w:val="001E017F"/>
    <w:rsid w:val="001E026B"/>
    <w:rsid w:val="001E088A"/>
    <w:rsid w:val="001E10D7"/>
    <w:rsid w:val="001E1872"/>
    <w:rsid w:val="001E22FF"/>
    <w:rsid w:val="001E33F1"/>
    <w:rsid w:val="001E40BB"/>
    <w:rsid w:val="001E44AE"/>
    <w:rsid w:val="001E5B8B"/>
    <w:rsid w:val="001E5CEE"/>
    <w:rsid w:val="001E6479"/>
    <w:rsid w:val="001E7946"/>
    <w:rsid w:val="001E7A73"/>
    <w:rsid w:val="001E7D03"/>
    <w:rsid w:val="001E7D9A"/>
    <w:rsid w:val="001F01B7"/>
    <w:rsid w:val="001F0611"/>
    <w:rsid w:val="001F0B2D"/>
    <w:rsid w:val="001F1592"/>
    <w:rsid w:val="001F3BC2"/>
    <w:rsid w:val="001F3FD8"/>
    <w:rsid w:val="001F43E7"/>
    <w:rsid w:val="001F484E"/>
    <w:rsid w:val="001F48E7"/>
    <w:rsid w:val="001F49F7"/>
    <w:rsid w:val="001F5303"/>
    <w:rsid w:val="001F5831"/>
    <w:rsid w:val="001F58E5"/>
    <w:rsid w:val="001F63BF"/>
    <w:rsid w:val="001F64AF"/>
    <w:rsid w:val="001F6526"/>
    <w:rsid w:val="001F6E94"/>
    <w:rsid w:val="001F7BA3"/>
    <w:rsid w:val="002004A5"/>
    <w:rsid w:val="00200C09"/>
    <w:rsid w:val="002013FE"/>
    <w:rsid w:val="0020161E"/>
    <w:rsid w:val="00201647"/>
    <w:rsid w:val="00201F29"/>
    <w:rsid w:val="00202232"/>
    <w:rsid w:val="002031B8"/>
    <w:rsid w:val="002038DA"/>
    <w:rsid w:val="0020395F"/>
    <w:rsid w:val="00204280"/>
    <w:rsid w:val="0020495B"/>
    <w:rsid w:val="00204C5A"/>
    <w:rsid w:val="00205071"/>
    <w:rsid w:val="0020533C"/>
    <w:rsid w:val="00205448"/>
    <w:rsid w:val="00206AFE"/>
    <w:rsid w:val="002072C4"/>
    <w:rsid w:val="00207646"/>
    <w:rsid w:val="002076B8"/>
    <w:rsid w:val="00207FFC"/>
    <w:rsid w:val="00210051"/>
    <w:rsid w:val="0021016E"/>
    <w:rsid w:val="00210722"/>
    <w:rsid w:val="00210EDF"/>
    <w:rsid w:val="002122D0"/>
    <w:rsid w:val="0021282E"/>
    <w:rsid w:val="00212A74"/>
    <w:rsid w:val="0021312E"/>
    <w:rsid w:val="00213EA4"/>
    <w:rsid w:val="002148D2"/>
    <w:rsid w:val="00214D71"/>
    <w:rsid w:val="00214DD6"/>
    <w:rsid w:val="00214FCC"/>
    <w:rsid w:val="002153BC"/>
    <w:rsid w:val="002158CD"/>
    <w:rsid w:val="00215CC0"/>
    <w:rsid w:val="00215E75"/>
    <w:rsid w:val="002167B0"/>
    <w:rsid w:val="00216B31"/>
    <w:rsid w:val="00216E00"/>
    <w:rsid w:val="00217548"/>
    <w:rsid w:val="00217E6E"/>
    <w:rsid w:val="00221122"/>
    <w:rsid w:val="00221409"/>
    <w:rsid w:val="002219B3"/>
    <w:rsid w:val="002219C8"/>
    <w:rsid w:val="00222400"/>
    <w:rsid w:val="0022420A"/>
    <w:rsid w:val="0022480A"/>
    <w:rsid w:val="00224AA3"/>
    <w:rsid w:val="00224D5E"/>
    <w:rsid w:val="00224D79"/>
    <w:rsid w:val="00224EFF"/>
    <w:rsid w:val="0022543A"/>
    <w:rsid w:val="0022549A"/>
    <w:rsid w:val="00225C28"/>
    <w:rsid w:val="00226D40"/>
    <w:rsid w:val="0022708D"/>
    <w:rsid w:val="0022747D"/>
    <w:rsid w:val="0022770B"/>
    <w:rsid w:val="002278CF"/>
    <w:rsid w:val="002278D3"/>
    <w:rsid w:val="00227CBF"/>
    <w:rsid w:val="002306B4"/>
    <w:rsid w:val="002317E6"/>
    <w:rsid w:val="0023269D"/>
    <w:rsid w:val="00232979"/>
    <w:rsid w:val="00233033"/>
    <w:rsid w:val="0023369F"/>
    <w:rsid w:val="002338FA"/>
    <w:rsid w:val="002346C8"/>
    <w:rsid w:val="00234844"/>
    <w:rsid w:val="002350CF"/>
    <w:rsid w:val="00235190"/>
    <w:rsid w:val="002351D9"/>
    <w:rsid w:val="002358B9"/>
    <w:rsid w:val="00236B56"/>
    <w:rsid w:val="00236BB5"/>
    <w:rsid w:val="00236DD1"/>
    <w:rsid w:val="00236EC9"/>
    <w:rsid w:val="0023703B"/>
    <w:rsid w:val="002370AF"/>
    <w:rsid w:val="00237C63"/>
    <w:rsid w:val="00240215"/>
    <w:rsid w:val="00240284"/>
    <w:rsid w:val="00240584"/>
    <w:rsid w:val="002407CF"/>
    <w:rsid w:val="00240884"/>
    <w:rsid w:val="00240C3D"/>
    <w:rsid w:val="00241173"/>
    <w:rsid w:val="0024192D"/>
    <w:rsid w:val="00241C9D"/>
    <w:rsid w:val="0024218F"/>
    <w:rsid w:val="002428DC"/>
    <w:rsid w:val="00242BB0"/>
    <w:rsid w:val="0024401F"/>
    <w:rsid w:val="00244452"/>
    <w:rsid w:val="00245B01"/>
    <w:rsid w:val="0024664F"/>
    <w:rsid w:val="00246735"/>
    <w:rsid w:val="0024682F"/>
    <w:rsid w:val="00246947"/>
    <w:rsid w:val="00246C5D"/>
    <w:rsid w:val="0024797C"/>
    <w:rsid w:val="00247F7E"/>
    <w:rsid w:val="0025035F"/>
    <w:rsid w:val="002509F9"/>
    <w:rsid w:val="00250A10"/>
    <w:rsid w:val="00251AC1"/>
    <w:rsid w:val="00251DBA"/>
    <w:rsid w:val="0025267E"/>
    <w:rsid w:val="002526EA"/>
    <w:rsid w:val="00252869"/>
    <w:rsid w:val="002529C9"/>
    <w:rsid w:val="002533A9"/>
    <w:rsid w:val="002534FB"/>
    <w:rsid w:val="00253A28"/>
    <w:rsid w:val="00253BD0"/>
    <w:rsid w:val="0025460F"/>
    <w:rsid w:val="00254D85"/>
    <w:rsid w:val="00255302"/>
    <w:rsid w:val="00255A74"/>
    <w:rsid w:val="00255EC5"/>
    <w:rsid w:val="00255ED5"/>
    <w:rsid w:val="002564F1"/>
    <w:rsid w:val="00256A58"/>
    <w:rsid w:val="00256F7F"/>
    <w:rsid w:val="002572E8"/>
    <w:rsid w:val="00257367"/>
    <w:rsid w:val="002577DD"/>
    <w:rsid w:val="00257821"/>
    <w:rsid w:val="00260130"/>
    <w:rsid w:val="002601EA"/>
    <w:rsid w:val="00260533"/>
    <w:rsid w:val="00260ACD"/>
    <w:rsid w:val="00261116"/>
    <w:rsid w:val="00261D48"/>
    <w:rsid w:val="00262DFA"/>
    <w:rsid w:val="002631DF"/>
    <w:rsid w:val="00263C49"/>
    <w:rsid w:val="00264EFF"/>
    <w:rsid w:val="0026556A"/>
    <w:rsid w:val="00267E2D"/>
    <w:rsid w:val="002716B5"/>
    <w:rsid w:val="0027170A"/>
    <w:rsid w:val="00271913"/>
    <w:rsid w:val="00271FBC"/>
    <w:rsid w:val="00272302"/>
    <w:rsid w:val="00272A84"/>
    <w:rsid w:val="00272ECF"/>
    <w:rsid w:val="00273BC6"/>
    <w:rsid w:val="00273CF4"/>
    <w:rsid w:val="002752DA"/>
    <w:rsid w:val="00275311"/>
    <w:rsid w:val="002756BA"/>
    <w:rsid w:val="00275AEA"/>
    <w:rsid w:val="00275E50"/>
    <w:rsid w:val="0027728E"/>
    <w:rsid w:val="00277570"/>
    <w:rsid w:val="0027794F"/>
    <w:rsid w:val="00277A89"/>
    <w:rsid w:val="00277B44"/>
    <w:rsid w:val="00277DE1"/>
    <w:rsid w:val="00277EFD"/>
    <w:rsid w:val="002816B6"/>
    <w:rsid w:val="00281B97"/>
    <w:rsid w:val="00281C41"/>
    <w:rsid w:val="0028209A"/>
    <w:rsid w:val="00282390"/>
    <w:rsid w:val="0028304A"/>
    <w:rsid w:val="0028325C"/>
    <w:rsid w:val="002833F0"/>
    <w:rsid w:val="002836F0"/>
    <w:rsid w:val="00283D6A"/>
    <w:rsid w:val="00284390"/>
    <w:rsid w:val="00284DD8"/>
    <w:rsid w:val="00284E0D"/>
    <w:rsid w:val="002857D1"/>
    <w:rsid w:val="00285ABE"/>
    <w:rsid w:val="00285F8D"/>
    <w:rsid w:val="0028611D"/>
    <w:rsid w:val="00287B9F"/>
    <w:rsid w:val="00287CE5"/>
    <w:rsid w:val="002904C6"/>
    <w:rsid w:val="00290FA9"/>
    <w:rsid w:val="002910EE"/>
    <w:rsid w:val="00291EB5"/>
    <w:rsid w:val="00291FB4"/>
    <w:rsid w:val="00292C8D"/>
    <w:rsid w:val="00293493"/>
    <w:rsid w:val="00293B73"/>
    <w:rsid w:val="0029524E"/>
    <w:rsid w:val="00295C12"/>
    <w:rsid w:val="00296A66"/>
    <w:rsid w:val="00296F18"/>
    <w:rsid w:val="002975CE"/>
    <w:rsid w:val="002977E3"/>
    <w:rsid w:val="00297AE1"/>
    <w:rsid w:val="00297E5B"/>
    <w:rsid w:val="002A16D4"/>
    <w:rsid w:val="002A1D14"/>
    <w:rsid w:val="002A21A6"/>
    <w:rsid w:val="002A242F"/>
    <w:rsid w:val="002A331A"/>
    <w:rsid w:val="002A3C78"/>
    <w:rsid w:val="002A3ED0"/>
    <w:rsid w:val="002A40BA"/>
    <w:rsid w:val="002A4379"/>
    <w:rsid w:val="002A4796"/>
    <w:rsid w:val="002A4A65"/>
    <w:rsid w:val="002A531B"/>
    <w:rsid w:val="002A5F96"/>
    <w:rsid w:val="002A612A"/>
    <w:rsid w:val="002A638C"/>
    <w:rsid w:val="002A68E6"/>
    <w:rsid w:val="002A7045"/>
    <w:rsid w:val="002A7AD0"/>
    <w:rsid w:val="002A7F20"/>
    <w:rsid w:val="002A7FD6"/>
    <w:rsid w:val="002B0A69"/>
    <w:rsid w:val="002B192A"/>
    <w:rsid w:val="002B1C78"/>
    <w:rsid w:val="002B1EFE"/>
    <w:rsid w:val="002B263E"/>
    <w:rsid w:val="002B2CB3"/>
    <w:rsid w:val="002B2DF5"/>
    <w:rsid w:val="002B2E50"/>
    <w:rsid w:val="002B3078"/>
    <w:rsid w:val="002B3713"/>
    <w:rsid w:val="002B392C"/>
    <w:rsid w:val="002B3BFD"/>
    <w:rsid w:val="002B401E"/>
    <w:rsid w:val="002B447B"/>
    <w:rsid w:val="002B490F"/>
    <w:rsid w:val="002B4BFD"/>
    <w:rsid w:val="002B58B5"/>
    <w:rsid w:val="002B640D"/>
    <w:rsid w:val="002B6464"/>
    <w:rsid w:val="002B6637"/>
    <w:rsid w:val="002B6E2A"/>
    <w:rsid w:val="002B7088"/>
    <w:rsid w:val="002B7543"/>
    <w:rsid w:val="002B7B23"/>
    <w:rsid w:val="002C0524"/>
    <w:rsid w:val="002C0E0E"/>
    <w:rsid w:val="002C1145"/>
    <w:rsid w:val="002C1760"/>
    <w:rsid w:val="002C1832"/>
    <w:rsid w:val="002C1B74"/>
    <w:rsid w:val="002C1E46"/>
    <w:rsid w:val="002C22B3"/>
    <w:rsid w:val="002C4DFD"/>
    <w:rsid w:val="002C508B"/>
    <w:rsid w:val="002C5AAD"/>
    <w:rsid w:val="002C5D20"/>
    <w:rsid w:val="002C60C1"/>
    <w:rsid w:val="002C6A21"/>
    <w:rsid w:val="002C6ABC"/>
    <w:rsid w:val="002C6C23"/>
    <w:rsid w:val="002C7264"/>
    <w:rsid w:val="002C77A5"/>
    <w:rsid w:val="002C7D3C"/>
    <w:rsid w:val="002D0136"/>
    <w:rsid w:val="002D08A7"/>
    <w:rsid w:val="002D0BD7"/>
    <w:rsid w:val="002D1747"/>
    <w:rsid w:val="002D228F"/>
    <w:rsid w:val="002D234B"/>
    <w:rsid w:val="002D2398"/>
    <w:rsid w:val="002D254A"/>
    <w:rsid w:val="002D322A"/>
    <w:rsid w:val="002D425B"/>
    <w:rsid w:val="002D4DD2"/>
    <w:rsid w:val="002D566A"/>
    <w:rsid w:val="002D5959"/>
    <w:rsid w:val="002D5CEF"/>
    <w:rsid w:val="002D5F1A"/>
    <w:rsid w:val="002D62A5"/>
    <w:rsid w:val="002D65CE"/>
    <w:rsid w:val="002D6C0C"/>
    <w:rsid w:val="002E03C4"/>
    <w:rsid w:val="002E05C4"/>
    <w:rsid w:val="002E05C8"/>
    <w:rsid w:val="002E080A"/>
    <w:rsid w:val="002E0850"/>
    <w:rsid w:val="002E08A2"/>
    <w:rsid w:val="002E1DD8"/>
    <w:rsid w:val="002E2661"/>
    <w:rsid w:val="002E2887"/>
    <w:rsid w:val="002E5250"/>
    <w:rsid w:val="002E5611"/>
    <w:rsid w:val="002E5DA8"/>
    <w:rsid w:val="002E6571"/>
    <w:rsid w:val="002E6922"/>
    <w:rsid w:val="002E6A01"/>
    <w:rsid w:val="002E6FC5"/>
    <w:rsid w:val="002E70CF"/>
    <w:rsid w:val="002E7892"/>
    <w:rsid w:val="002F0760"/>
    <w:rsid w:val="002F3137"/>
    <w:rsid w:val="002F318A"/>
    <w:rsid w:val="002F3230"/>
    <w:rsid w:val="002F32A6"/>
    <w:rsid w:val="002F3BCE"/>
    <w:rsid w:val="002F43F7"/>
    <w:rsid w:val="002F4977"/>
    <w:rsid w:val="002F4FCB"/>
    <w:rsid w:val="002F567C"/>
    <w:rsid w:val="002F59C5"/>
    <w:rsid w:val="002F5E3C"/>
    <w:rsid w:val="002F649E"/>
    <w:rsid w:val="002F6A5F"/>
    <w:rsid w:val="002F6F55"/>
    <w:rsid w:val="002F78C2"/>
    <w:rsid w:val="002F7D4D"/>
    <w:rsid w:val="00300E37"/>
    <w:rsid w:val="00302861"/>
    <w:rsid w:val="00302AF9"/>
    <w:rsid w:val="003033D8"/>
    <w:rsid w:val="003035B7"/>
    <w:rsid w:val="00303DB3"/>
    <w:rsid w:val="00303EF1"/>
    <w:rsid w:val="00303F31"/>
    <w:rsid w:val="003042B6"/>
    <w:rsid w:val="003046BB"/>
    <w:rsid w:val="00304D31"/>
    <w:rsid w:val="00305036"/>
    <w:rsid w:val="003051C2"/>
    <w:rsid w:val="00305F60"/>
    <w:rsid w:val="0030617F"/>
    <w:rsid w:val="00306626"/>
    <w:rsid w:val="003066F9"/>
    <w:rsid w:val="0030682F"/>
    <w:rsid w:val="00310201"/>
    <w:rsid w:val="0031101D"/>
    <w:rsid w:val="00311089"/>
    <w:rsid w:val="00311E7F"/>
    <w:rsid w:val="0031209C"/>
    <w:rsid w:val="0031293C"/>
    <w:rsid w:val="00312A9E"/>
    <w:rsid w:val="00312C60"/>
    <w:rsid w:val="003132C2"/>
    <w:rsid w:val="00313312"/>
    <w:rsid w:val="00313B7C"/>
    <w:rsid w:val="003147F8"/>
    <w:rsid w:val="003149CC"/>
    <w:rsid w:val="00315A23"/>
    <w:rsid w:val="003161C2"/>
    <w:rsid w:val="003164EB"/>
    <w:rsid w:val="00316781"/>
    <w:rsid w:val="00316B29"/>
    <w:rsid w:val="0032002C"/>
    <w:rsid w:val="003205D3"/>
    <w:rsid w:val="00320840"/>
    <w:rsid w:val="00320FBE"/>
    <w:rsid w:val="00320FD7"/>
    <w:rsid w:val="00322470"/>
    <w:rsid w:val="0032287C"/>
    <w:rsid w:val="0032296C"/>
    <w:rsid w:val="00323200"/>
    <w:rsid w:val="00323811"/>
    <w:rsid w:val="003238AC"/>
    <w:rsid w:val="003238D3"/>
    <w:rsid w:val="00323EC9"/>
    <w:rsid w:val="00324AA5"/>
    <w:rsid w:val="00324CF3"/>
    <w:rsid w:val="00325333"/>
    <w:rsid w:val="00325917"/>
    <w:rsid w:val="00326907"/>
    <w:rsid w:val="00326BE0"/>
    <w:rsid w:val="00326F9A"/>
    <w:rsid w:val="00326FD7"/>
    <w:rsid w:val="003271FF"/>
    <w:rsid w:val="003273D7"/>
    <w:rsid w:val="00327477"/>
    <w:rsid w:val="0032756A"/>
    <w:rsid w:val="00327673"/>
    <w:rsid w:val="00327D5A"/>
    <w:rsid w:val="00327EC5"/>
    <w:rsid w:val="00330359"/>
    <w:rsid w:val="00330D8F"/>
    <w:rsid w:val="0033148F"/>
    <w:rsid w:val="0033186F"/>
    <w:rsid w:val="00332243"/>
    <w:rsid w:val="00332781"/>
    <w:rsid w:val="0033322F"/>
    <w:rsid w:val="00333651"/>
    <w:rsid w:val="0033377B"/>
    <w:rsid w:val="0033620E"/>
    <w:rsid w:val="00336926"/>
    <w:rsid w:val="00336E56"/>
    <w:rsid w:val="00337056"/>
    <w:rsid w:val="003405FC"/>
    <w:rsid w:val="003409B3"/>
    <w:rsid w:val="00340DC4"/>
    <w:rsid w:val="00341E2F"/>
    <w:rsid w:val="00343B7D"/>
    <w:rsid w:val="0034423B"/>
    <w:rsid w:val="00344490"/>
    <w:rsid w:val="00344DFC"/>
    <w:rsid w:val="00345020"/>
    <w:rsid w:val="003452A5"/>
    <w:rsid w:val="00345C38"/>
    <w:rsid w:val="003460CD"/>
    <w:rsid w:val="00346575"/>
    <w:rsid w:val="003476BA"/>
    <w:rsid w:val="00347AF7"/>
    <w:rsid w:val="00347B79"/>
    <w:rsid w:val="00350FA6"/>
    <w:rsid w:val="00351E5C"/>
    <w:rsid w:val="00352C6E"/>
    <w:rsid w:val="003533BA"/>
    <w:rsid w:val="00353BBE"/>
    <w:rsid w:val="00354340"/>
    <w:rsid w:val="00354A95"/>
    <w:rsid w:val="00355189"/>
    <w:rsid w:val="00355BB3"/>
    <w:rsid w:val="00356F77"/>
    <w:rsid w:val="003575C2"/>
    <w:rsid w:val="003578CA"/>
    <w:rsid w:val="00357A8F"/>
    <w:rsid w:val="00357C55"/>
    <w:rsid w:val="0036003F"/>
    <w:rsid w:val="00360DF1"/>
    <w:rsid w:val="00361241"/>
    <w:rsid w:val="0036138A"/>
    <w:rsid w:val="00361794"/>
    <w:rsid w:val="00361AEC"/>
    <w:rsid w:val="00361D64"/>
    <w:rsid w:val="00362126"/>
    <w:rsid w:val="00362254"/>
    <w:rsid w:val="003625D7"/>
    <w:rsid w:val="00363522"/>
    <w:rsid w:val="00363D9B"/>
    <w:rsid w:val="00364235"/>
    <w:rsid w:val="00364F42"/>
    <w:rsid w:val="00364F9C"/>
    <w:rsid w:val="0036550A"/>
    <w:rsid w:val="00365B03"/>
    <w:rsid w:val="00366723"/>
    <w:rsid w:val="003668C2"/>
    <w:rsid w:val="00366D48"/>
    <w:rsid w:val="00366E0A"/>
    <w:rsid w:val="0036765C"/>
    <w:rsid w:val="00370600"/>
    <w:rsid w:val="003707F3"/>
    <w:rsid w:val="003709B0"/>
    <w:rsid w:val="00370B86"/>
    <w:rsid w:val="003716B3"/>
    <w:rsid w:val="00372308"/>
    <w:rsid w:val="00372D79"/>
    <w:rsid w:val="003736BD"/>
    <w:rsid w:val="003740A2"/>
    <w:rsid w:val="00374244"/>
    <w:rsid w:val="00374EF8"/>
    <w:rsid w:val="00375CA8"/>
    <w:rsid w:val="00376B04"/>
    <w:rsid w:val="00376D1B"/>
    <w:rsid w:val="00377971"/>
    <w:rsid w:val="003804CC"/>
    <w:rsid w:val="00380CD4"/>
    <w:rsid w:val="003817E8"/>
    <w:rsid w:val="00382035"/>
    <w:rsid w:val="00382856"/>
    <w:rsid w:val="00383BE6"/>
    <w:rsid w:val="00383CF0"/>
    <w:rsid w:val="00383D85"/>
    <w:rsid w:val="003845A7"/>
    <w:rsid w:val="00384711"/>
    <w:rsid w:val="003854E8"/>
    <w:rsid w:val="00385A21"/>
    <w:rsid w:val="00385A4C"/>
    <w:rsid w:val="00385B0B"/>
    <w:rsid w:val="00385C01"/>
    <w:rsid w:val="00385E02"/>
    <w:rsid w:val="00386416"/>
    <w:rsid w:val="00386FE8"/>
    <w:rsid w:val="003873FD"/>
    <w:rsid w:val="003903E5"/>
    <w:rsid w:val="0039080F"/>
    <w:rsid w:val="00390B3C"/>
    <w:rsid w:val="00390F11"/>
    <w:rsid w:val="00391499"/>
    <w:rsid w:val="003924BE"/>
    <w:rsid w:val="00392EC9"/>
    <w:rsid w:val="00393224"/>
    <w:rsid w:val="0039358B"/>
    <w:rsid w:val="003938FF"/>
    <w:rsid w:val="00393906"/>
    <w:rsid w:val="00393BF2"/>
    <w:rsid w:val="00393E8F"/>
    <w:rsid w:val="0039401F"/>
    <w:rsid w:val="00394236"/>
    <w:rsid w:val="0039464C"/>
    <w:rsid w:val="00394A82"/>
    <w:rsid w:val="00394B59"/>
    <w:rsid w:val="00394F48"/>
    <w:rsid w:val="003955A8"/>
    <w:rsid w:val="0039568B"/>
    <w:rsid w:val="003958C1"/>
    <w:rsid w:val="00395AC6"/>
    <w:rsid w:val="00396581"/>
    <w:rsid w:val="00396AB6"/>
    <w:rsid w:val="00396FC8"/>
    <w:rsid w:val="003973B7"/>
    <w:rsid w:val="003A0925"/>
    <w:rsid w:val="003A09CC"/>
    <w:rsid w:val="003A127A"/>
    <w:rsid w:val="003A161A"/>
    <w:rsid w:val="003A1987"/>
    <w:rsid w:val="003A1EF2"/>
    <w:rsid w:val="003A2952"/>
    <w:rsid w:val="003A2953"/>
    <w:rsid w:val="003A29DF"/>
    <w:rsid w:val="003A2B17"/>
    <w:rsid w:val="003A3FD8"/>
    <w:rsid w:val="003A41F8"/>
    <w:rsid w:val="003A4A6E"/>
    <w:rsid w:val="003A4F4E"/>
    <w:rsid w:val="003A57C0"/>
    <w:rsid w:val="003A5EBA"/>
    <w:rsid w:val="003A612F"/>
    <w:rsid w:val="003A6C37"/>
    <w:rsid w:val="003A6D26"/>
    <w:rsid w:val="003A73AD"/>
    <w:rsid w:val="003A78EC"/>
    <w:rsid w:val="003A7A6A"/>
    <w:rsid w:val="003B0CBB"/>
    <w:rsid w:val="003B0E47"/>
    <w:rsid w:val="003B108D"/>
    <w:rsid w:val="003B1F40"/>
    <w:rsid w:val="003B2336"/>
    <w:rsid w:val="003B26DF"/>
    <w:rsid w:val="003B4186"/>
    <w:rsid w:val="003B4670"/>
    <w:rsid w:val="003B4A98"/>
    <w:rsid w:val="003B4BAB"/>
    <w:rsid w:val="003B4DE6"/>
    <w:rsid w:val="003B4E74"/>
    <w:rsid w:val="003B53C3"/>
    <w:rsid w:val="003B5766"/>
    <w:rsid w:val="003B62EF"/>
    <w:rsid w:val="003B639B"/>
    <w:rsid w:val="003B6865"/>
    <w:rsid w:val="003B6E11"/>
    <w:rsid w:val="003B7074"/>
    <w:rsid w:val="003B717C"/>
    <w:rsid w:val="003B7772"/>
    <w:rsid w:val="003B7C4F"/>
    <w:rsid w:val="003B7D08"/>
    <w:rsid w:val="003B7D2D"/>
    <w:rsid w:val="003C0EE0"/>
    <w:rsid w:val="003C14AE"/>
    <w:rsid w:val="003C17B3"/>
    <w:rsid w:val="003C1CCC"/>
    <w:rsid w:val="003C1DF9"/>
    <w:rsid w:val="003C22E4"/>
    <w:rsid w:val="003C2952"/>
    <w:rsid w:val="003C2C4F"/>
    <w:rsid w:val="003C2DD3"/>
    <w:rsid w:val="003C3EA5"/>
    <w:rsid w:val="003C43E5"/>
    <w:rsid w:val="003C459B"/>
    <w:rsid w:val="003C4BDD"/>
    <w:rsid w:val="003C4F5A"/>
    <w:rsid w:val="003C5708"/>
    <w:rsid w:val="003C6CA6"/>
    <w:rsid w:val="003C6CC9"/>
    <w:rsid w:val="003C6D5C"/>
    <w:rsid w:val="003C7075"/>
    <w:rsid w:val="003C730A"/>
    <w:rsid w:val="003D08C0"/>
    <w:rsid w:val="003D0B95"/>
    <w:rsid w:val="003D144C"/>
    <w:rsid w:val="003D1912"/>
    <w:rsid w:val="003D1C79"/>
    <w:rsid w:val="003D1EFD"/>
    <w:rsid w:val="003D2173"/>
    <w:rsid w:val="003D2DA2"/>
    <w:rsid w:val="003D37E5"/>
    <w:rsid w:val="003D3BAF"/>
    <w:rsid w:val="003D3C5D"/>
    <w:rsid w:val="003D42B8"/>
    <w:rsid w:val="003D4A96"/>
    <w:rsid w:val="003D4B19"/>
    <w:rsid w:val="003D4E94"/>
    <w:rsid w:val="003D5360"/>
    <w:rsid w:val="003D5B25"/>
    <w:rsid w:val="003D5B28"/>
    <w:rsid w:val="003D5BFF"/>
    <w:rsid w:val="003D5D3A"/>
    <w:rsid w:val="003D6793"/>
    <w:rsid w:val="003D6B0C"/>
    <w:rsid w:val="003D728D"/>
    <w:rsid w:val="003D792F"/>
    <w:rsid w:val="003E056B"/>
    <w:rsid w:val="003E08F3"/>
    <w:rsid w:val="003E0F50"/>
    <w:rsid w:val="003E0FDD"/>
    <w:rsid w:val="003E1345"/>
    <w:rsid w:val="003E170E"/>
    <w:rsid w:val="003E1897"/>
    <w:rsid w:val="003E19A2"/>
    <w:rsid w:val="003E1CD2"/>
    <w:rsid w:val="003E2199"/>
    <w:rsid w:val="003E255D"/>
    <w:rsid w:val="003E2641"/>
    <w:rsid w:val="003E340F"/>
    <w:rsid w:val="003E3AEC"/>
    <w:rsid w:val="003E3B31"/>
    <w:rsid w:val="003E4219"/>
    <w:rsid w:val="003E489D"/>
    <w:rsid w:val="003E58B6"/>
    <w:rsid w:val="003E5C3E"/>
    <w:rsid w:val="003E5D5D"/>
    <w:rsid w:val="003E5F49"/>
    <w:rsid w:val="003E5F4B"/>
    <w:rsid w:val="003E68DE"/>
    <w:rsid w:val="003E6F7D"/>
    <w:rsid w:val="003E6FC6"/>
    <w:rsid w:val="003E7235"/>
    <w:rsid w:val="003E7C54"/>
    <w:rsid w:val="003E7D73"/>
    <w:rsid w:val="003F07D9"/>
    <w:rsid w:val="003F0AD2"/>
    <w:rsid w:val="003F1A74"/>
    <w:rsid w:val="003F1BE6"/>
    <w:rsid w:val="003F1CBB"/>
    <w:rsid w:val="003F1F4E"/>
    <w:rsid w:val="003F220C"/>
    <w:rsid w:val="003F25DC"/>
    <w:rsid w:val="003F26CC"/>
    <w:rsid w:val="003F38AB"/>
    <w:rsid w:val="003F3C12"/>
    <w:rsid w:val="003F3EBA"/>
    <w:rsid w:val="003F4AFE"/>
    <w:rsid w:val="003F59EE"/>
    <w:rsid w:val="003F5E94"/>
    <w:rsid w:val="003F606F"/>
    <w:rsid w:val="003F63B1"/>
    <w:rsid w:val="003F69FF"/>
    <w:rsid w:val="003F6A91"/>
    <w:rsid w:val="003F6C1E"/>
    <w:rsid w:val="003F6E26"/>
    <w:rsid w:val="003F77CE"/>
    <w:rsid w:val="00400ABB"/>
    <w:rsid w:val="00400DEA"/>
    <w:rsid w:val="0040145E"/>
    <w:rsid w:val="00401795"/>
    <w:rsid w:val="00401942"/>
    <w:rsid w:val="00401C6F"/>
    <w:rsid w:val="00401DD9"/>
    <w:rsid w:val="00401DE9"/>
    <w:rsid w:val="004021E6"/>
    <w:rsid w:val="0040314A"/>
    <w:rsid w:val="00403A4F"/>
    <w:rsid w:val="00404489"/>
    <w:rsid w:val="00404773"/>
    <w:rsid w:val="00404932"/>
    <w:rsid w:val="00404DDF"/>
    <w:rsid w:val="00404E9E"/>
    <w:rsid w:val="00404F04"/>
    <w:rsid w:val="00405028"/>
    <w:rsid w:val="00405BBE"/>
    <w:rsid w:val="00405F61"/>
    <w:rsid w:val="00406689"/>
    <w:rsid w:val="00406810"/>
    <w:rsid w:val="00406B27"/>
    <w:rsid w:val="00406BFA"/>
    <w:rsid w:val="00407882"/>
    <w:rsid w:val="00407987"/>
    <w:rsid w:val="004103E0"/>
    <w:rsid w:val="00410B96"/>
    <w:rsid w:val="00410E90"/>
    <w:rsid w:val="00411472"/>
    <w:rsid w:val="004116F3"/>
    <w:rsid w:val="00411784"/>
    <w:rsid w:val="00412183"/>
    <w:rsid w:val="00412767"/>
    <w:rsid w:val="004127AE"/>
    <w:rsid w:val="00412A2F"/>
    <w:rsid w:val="004130DC"/>
    <w:rsid w:val="00413612"/>
    <w:rsid w:val="00414975"/>
    <w:rsid w:val="00414F17"/>
    <w:rsid w:val="0041583B"/>
    <w:rsid w:val="00415F16"/>
    <w:rsid w:val="00416024"/>
    <w:rsid w:val="004161AF"/>
    <w:rsid w:val="00416697"/>
    <w:rsid w:val="00416C60"/>
    <w:rsid w:val="00417019"/>
    <w:rsid w:val="00417456"/>
    <w:rsid w:val="00417BA1"/>
    <w:rsid w:val="00420AB5"/>
    <w:rsid w:val="00420DDE"/>
    <w:rsid w:val="004215CC"/>
    <w:rsid w:val="004218F6"/>
    <w:rsid w:val="00421CD0"/>
    <w:rsid w:val="00421FE0"/>
    <w:rsid w:val="0042231D"/>
    <w:rsid w:val="0042237E"/>
    <w:rsid w:val="0042239C"/>
    <w:rsid w:val="00422813"/>
    <w:rsid w:val="0042327A"/>
    <w:rsid w:val="00423540"/>
    <w:rsid w:val="004237FB"/>
    <w:rsid w:val="0042404B"/>
    <w:rsid w:val="00424264"/>
    <w:rsid w:val="00424A6D"/>
    <w:rsid w:val="00424CF7"/>
    <w:rsid w:val="0042541E"/>
    <w:rsid w:val="00425D13"/>
    <w:rsid w:val="00425D36"/>
    <w:rsid w:val="00425D87"/>
    <w:rsid w:val="00425E5E"/>
    <w:rsid w:val="004267A7"/>
    <w:rsid w:val="004277D3"/>
    <w:rsid w:val="004309D7"/>
    <w:rsid w:val="00431F00"/>
    <w:rsid w:val="00432442"/>
    <w:rsid w:val="004326A4"/>
    <w:rsid w:val="004332BA"/>
    <w:rsid w:val="0043385B"/>
    <w:rsid w:val="004338D5"/>
    <w:rsid w:val="0043475B"/>
    <w:rsid w:val="004348CA"/>
    <w:rsid w:val="0043582F"/>
    <w:rsid w:val="00435A59"/>
    <w:rsid w:val="00435CAE"/>
    <w:rsid w:val="00435DA5"/>
    <w:rsid w:val="00435EAB"/>
    <w:rsid w:val="00436298"/>
    <w:rsid w:val="00437E39"/>
    <w:rsid w:val="004406B7"/>
    <w:rsid w:val="00440BD7"/>
    <w:rsid w:val="004426D6"/>
    <w:rsid w:val="00442A65"/>
    <w:rsid w:val="004432A6"/>
    <w:rsid w:val="004433AF"/>
    <w:rsid w:val="00443B6F"/>
    <w:rsid w:val="00444CAC"/>
    <w:rsid w:val="00445292"/>
    <w:rsid w:val="00445642"/>
    <w:rsid w:val="00446226"/>
    <w:rsid w:val="00446597"/>
    <w:rsid w:val="004465DC"/>
    <w:rsid w:val="004468F1"/>
    <w:rsid w:val="00447481"/>
    <w:rsid w:val="00447B63"/>
    <w:rsid w:val="00447CB0"/>
    <w:rsid w:val="00447D52"/>
    <w:rsid w:val="0045000F"/>
    <w:rsid w:val="00451131"/>
    <w:rsid w:val="00452144"/>
    <w:rsid w:val="00452CF3"/>
    <w:rsid w:val="00453DBC"/>
    <w:rsid w:val="004540AC"/>
    <w:rsid w:val="004543B7"/>
    <w:rsid w:val="0045481E"/>
    <w:rsid w:val="00454925"/>
    <w:rsid w:val="00454B24"/>
    <w:rsid w:val="00454B50"/>
    <w:rsid w:val="00454B59"/>
    <w:rsid w:val="004550A9"/>
    <w:rsid w:val="0045592E"/>
    <w:rsid w:val="00456512"/>
    <w:rsid w:val="004565BA"/>
    <w:rsid w:val="00456E91"/>
    <w:rsid w:val="004577CC"/>
    <w:rsid w:val="00457CA7"/>
    <w:rsid w:val="00457D87"/>
    <w:rsid w:val="00457F92"/>
    <w:rsid w:val="00460405"/>
    <w:rsid w:val="00460BB6"/>
    <w:rsid w:val="0046143E"/>
    <w:rsid w:val="00462047"/>
    <w:rsid w:val="00463677"/>
    <w:rsid w:val="00463BD8"/>
    <w:rsid w:val="00464000"/>
    <w:rsid w:val="00464867"/>
    <w:rsid w:val="0046486C"/>
    <w:rsid w:val="00464C04"/>
    <w:rsid w:val="004656A0"/>
    <w:rsid w:val="004656F0"/>
    <w:rsid w:val="00465E59"/>
    <w:rsid w:val="00466691"/>
    <w:rsid w:val="00466D2B"/>
    <w:rsid w:val="00467851"/>
    <w:rsid w:val="0047002D"/>
    <w:rsid w:val="00470959"/>
    <w:rsid w:val="00470D45"/>
    <w:rsid w:val="00471040"/>
    <w:rsid w:val="00471459"/>
    <w:rsid w:val="00471EFE"/>
    <w:rsid w:val="004723B7"/>
    <w:rsid w:val="00472784"/>
    <w:rsid w:val="00472F62"/>
    <w:rsid w:val="00473786"/>
    <w:rsid w:val="00474212"/>
    <w:rsid w:val="00474428"/>
    <w:rsid w:val="00474928"/>
    <w:rsid w:val="004750EE"/>
    <w:rsid w:val="00475263"/>
    <w:rsid w:val="0047532D"/>
    <w:rsid w:val="0047569A"/>
    <w:rsid w:val="004756CB"/>
    <w:rsid w:val="004765B4"/>
    <w:rsid w:val="0048032C"/>
    <w:rsid w:val="0048041E"/>
    <w:rsid w:val="004808A7"/>
    <w:rsid w:val="004813B4"/>
    <w:rsid w:val="004822E7"/>
    <w:rsid w:val="004827A4"/>
    <w:rsid w:val="00483A79"/>
    <w:rsid w:val="00483E89"/>
    <w:rsid w:val="0048403F"/>
    <w:rsid w:val="004840AB"/>
    <w:rsid w:val="0048487D"/>
    <w:rsid w:val="0048493F"/>
    <w:rsid w:val="004851AE"/>
    <w:rsid w:val="00485653"/>
    <w:rsid w:val="004859C8"/>
    <w:rsid w:val="00486397"/>
    <w:rsid w:val="0048644C"/>
    <w:rsid w:val="00486E62"/>
    <w:rsid w:val="004875AD"/>
    <w:rsid w:val="00490367"/>
    <w:rsid w:val="00490B80"/>
    <w:rsid w:val="00490E7A"/>
    <w:rsid w:val="0049112C"/>
    <w:rsid w:val="0049119C"/>
    <w:rsid w:val="00491747"/>
    <w:rsid w:val="004919A4"/>
    <w:rsid w:val="00491AED"/>
    <w:rsid w:val="004926C1"/>
    <w:rsid w:val="00492C06"/>
    <w:rsid w:val="00492F8F"/>
    <w:rsid w:val="00493336"/>
    <w:rsid w:val="004938F1"/>
    <w:rsid w:val="00493D35"/>
    <w:rsid w:val="00493EDE"/>
    <w:rsid w:val="004944FB"/>
    <w:rsid w:val="00494545"/>
    <w:rsid w:val="00494679"/>
    <w:rsid w:val="00494DF0"/>
    <w:rsid w:val="00495E19"/>
    <w:rsid w:val="00495EB3"/>
    <w:rsid w:val="00495FD2"/>
    <w:rsid w:val="004960C1"/>
    <w:rsid w:val="00496495"/>
    <w:rsid w:val="00497823"/>
    <w:rsid w:val="00497846"/>
    <w:rsid w:val="00497F82"/>
    <w:rsid w:val="004A0717"/>
    <w:rsid w:val="004A0B47"/>
    <w:rsid w:val="004A0BFC"/>
    <w:rsid w:val="004A14D0"/>
    <w:rsid w:val="004A1911"/>
    <w:rsid w:val="004A22BB"/>
    <w:rsid w:val="004A2E0C"/>
    <w:rsid w:val="004A2F6D"/>
    <w:rsid w:val="004A3449"/>
    <w:rsid w:val="004A37CF"/>
    <w:rsid w:val="004A44F5"/>
    <w:rsid w:val="004A4664"/>
    <w:rsid w:val="004A48D7"/>
    <w:rsid w:val="004A5DB7"/>
    <w:rsid w:val="004A5FE4"/>
    <w:rsid w:val="004A631F"/>
    <w:rsid w:val="004A6878"/>
    <w:rsid w:val="004B0801"/>
    <w:rsid w:val="004B0AAF"/>
    <w:rsid w:val="004B1531"/>
    <w:rsid w:val="004B1BE8"/>
    <w:rsid w:val="004B1C9D"/>
    <w:rsid w:val="004B1EDF"/>
    <w:rsid w:val="004B2361"/>
    <w:rsid w:val="004B298E"/>
    <w:rsid w:val="004B2E4C"/>
    <w:rsid w:val="004B2E54"/>
    <w:rsid w:val="004B3037"/>
    <w:rsid w:val="004B3167"/>
    <w:rsid w:val="004B3212"/>
    <w:rsid w:val="004B3D41"/>
    <w:rsid w:val="004B4A0A"/>
    <w:rsid w:val="004B4EB4"/>
    <w:rsid w:val="004B56AE"/>
    <w:rsid w:val="004B5E1C"/>
    <w:rsid w:val="004B6399"/>
    <w:rsid w:val="004B6B7A"/>
    <w:rsid w:val="004B72EC"/>
    <w:rsid w:val="004B72F1"/>
    <w:rsid w:val="004B74E8"/>
    <w:rsid w:val="004C0579"/>
    <w:rsid w:val="004C0C61"/>
    <w:rsid w:val="004C138F"/>
    <w:rsid w:val="004C15DD"/>
    <w:rsid w:val="004C165D"/>
    <w:rsid w:val="004C2E6C"/>
    <w:rsid w:val="004C2F0F"/>
    <w:rsid w:val="004C3186"/>
    <w:rsid w:val="004C319E"/>
    <w:rsid w:val="004C3219"/>
    <w:rsid w:val="004C3613"/>
    <w:rsid w:val="004C38A6"/>
    <w:rsid w:val="004C44CE"/>
    <w:rsid w:val="004C4C1C"/>
    <w:rsid w:val="004C50B2"/>
    <w:rsid w:val="004C5B48"/>
    <w:rsid w:val="004C5E86"/>
    <w:rsid w:val="004C5EE8"/>
    <w:rsid w:val="004C615D"/>
    <w:rsid w:val="004C6B00"/>
    <w:rsid w:val="004C725E"/>
    <w:rsid w:val="004C7D79"/>
    <w:rsid w:val="004D078B"/>
    <w:rsid w:val="004D0836"/>
    <w:rsid w:val="004D2ABB"/>
    <w:rsid w:val="004D32AA"/>
    <w:rsid w:val="004D36B5"/>
    <w:rsid w:val="004D51F7"/>
    <w:rsid w:val="004D54D0"/>
    <w:rsid w:val="004D57F9"/>
    <w:rsid w:val="004D5CC5"/>
    <w:rsid w:val="004D5F7F"/>
    <w:rsid w:val="004D68FE"/>
    <w:rsid w:val="004D6B9D"/>
    <w:rsid w:val="004D6F73"/>
    <w:rsid w:val="004D7293"/>
    <w:rsid w:val="004D7A83"/>
    <w:rsid w:val="004D7FB8"/>
    <w:rsid w:val="004E06DF"/>
    <w:rsid w:val="004E097B"/>
    <w:rsid w:val="004E0BB3"/>
    <w:rsid w:val="004E0F2C"/>
    <w:rsid w:val="004E1DE3"/>
    <w:rsid w:val="004E2054"/>
    <w:rsid w:val="004E243E"/>
    <w:rsid w:val="004E292D"/>
    <w:rsid w:val="004E3128"/>
    <w:rsid w:val="004E3404"/>
    <w:rsid w:val="004E3BA7"/>
    <w:rsid w:val="004E415E"/>
    <w:rsid w:val="004E4546"/>
    <w:rsid w:val="004E4D89"/>
    <w:rsid w:val="004E4DBE"/>
    <w:rsid w:val="004E5A07"/>
    <w:rsid w:val="004E5F34"/>
    <w:rsid w:val="004E606E"/>
    <w:rsid w:val="004E613C"/>
    <w:rsid w:val="004E6536"/>
    <w:rsid w:val="004E6AA3"/>
    <w:rsid w:val="004E706A"/>
    <w:rsid w:val="004E70E6"/>
    <w:rsid w:val="004E721C"/>
    <w:rsid w:val="004E752B"/>
    <w:rsid w:val="004E7BBF"/>
    <w:rsid w:val="004F0A06"/>
    <w:rsid w:val="004F1C01"/>
    <w:rsid w:val="004F265C"/>
    <w:rsid w:val="004F2CCA"/>
    <w:rsid w:val="004F2CE9"/>
    <w:rsid w:val="004F2D0F"/>
    <w:rsid w:val="004F2F7F"/>
    <w:rsid w:val="004F3BD6"/>
    <w:rsid w:val="004F4067"/>
    <w:rsid w:val="004F450C"/>
    <w:rsid w:val="004F4A4D"/>
    <w:rsid w:val="004F4C36"/>
    <w:rsid w:val="004F4E5A"/>
    <w:rsid w:val="004F504D"/>
    <w:rsid w:val="004F569A"/>
    <w:rsid w:val="004F5B02"/>
    <w:rsid w:val="004F6193"/>
    <w:rsid w:val="004F76B1"/>
    <w:rsid w:val="004F794F"/>
    <w:rsid w:val="005001E9"/>
    <w:rsid w:val="0050064E"/>
    <w:rsid w:val="0050088A"/>
    <w:rsid w:val="005015AC"/>
    <w:rsid w:val="0050176F"/>
    <w:rsid w:val="00501B5A"/>
    <w:rsid w:val="00501BDF"/>
    <w:rsid w:val="00501C3C"/>
    <w:rsid w:val="00502891"/>
    <w:rsid w:val="005031E6"/>
    <w:rsid w:val="0050386D"/>
    <w:rsid w:val="00503955"/>
    <w:rsid w:val="00504E2A"/>
    <w:rsid w:val="0050655E"/>
    <w:rsid w:val="0050664E"/>
    <w:rsid w:val="005069C7"/>
    <w:rsid w:val="00506CF2"/>
    <w:rsid w:val="00507A64"/>
    <w:rsid w:val="00507E4B"/>
    <w:rsid w:val="00507EF9"/>
    <w:rsid w:val="005101E8"/>
    <w:rsid w:val="005105D1"/>
    <w:rsid w:val="00510976"/>
    <w:rsid w:val="005112BC"/>
    <w:rsid w:val="00511731"/>
    <w:rsid w:val="00511759"/>
    <w:rsid w:val="00511DAF"/>
    <w:rsid w:val="00511E71"/>
    <w:rsid w:val="00511F01"/>
    <w:rsid w:val="0051217D"/>
    <w:rsid w:val="005121C7"/>
    <w:rsid w:val="00512EBD"/>
    <w:rsid w:val="00513023"/>
    <w:rsid w:val="0051323C"/>
    <w:rsid w:val="005141F1"/>
    <w:rsid w:val="00514D86"/>
    <w:rsid w:val="005152DE"/>
    <w:rsid w:val="00515304"/>
    <w:rsid w:val="00515BFB"/>
    <w:rsid w:val="00516717"/>
    <w:rsid w:val="0051736B"/>
    <w:rsid w:val="005173C0"/>
    <w:rsid w:val="00517D01"/>
    <w:rsid w:val="00521FBF"/>
    <w:rsid w:val="0052207D"/>
    <w:rsid w:val="0052216F"/>
    <w:rsid w:val="00522184"/>
    <w:rsid w:val="00522817"/>
    <w:rsid w:val="00522844"/>
    <w:rsid w:val="00522B4E"/>
    <w:rsid w:val="005230BE"/>
    <w:rsid w:val="00523D7F"/>
    <w:rsid w:val="00523FF4"/>
    <w:rsid w:val="005242C9"/>
    <w:rsid w:val="005248B9"/>
    <w:rsid w:val="00524F49"/>
    <w:rsid w:val="005252DD"/>
    <w:rsid w:val="0052565E"/>
    <w:rsid w:val="00525688"/>
    <w:rsid w:val="00525B6B"/>
    <w:rsid w:val="00526016"/>
    <w:rsid w:val="005261F0"/>
    <w:rsid w:val="005265C1"/>
    <w:rsid w:val="00526605"/>
    <w:rsid w:val="00526CAA"/>
    <w:rsid w:val="00527A4F"/>
    <w:rsid w:val="00527AAF"/>
    <w:rsid w:val="00530110"/>
    <w:rsid w:val="005303B7"/>
    <w:rsid w:val="00530CB9"/>
    <w:rsid w:val="005311A7"/>
    <w:rsid w:val="005311CD"/>
    <w:rsid w:val="00531C3A"/>
    <w:rsid w:val="005320CF"/>
    <w:rsid w:val="005330CB"/>
    <w:rsid w:val="005333D7"/>
    <w:rsid w:val="00533717"/>
    <w:rsid w:val="005339EC"/>
    <w:rsid w:val="00533A24"/>
    <w:rsid w:val="00533AB3"/>
    <w:rsid w:val="00534F51"/>
    <w:rsid w:val="00535205"/>
    <w:rsid w:val="00535EE7"/>
    <w:rsid w:val="00536054"/>
    <w:rsid w:val="00536A89"/>
    <w:rsid w:val="0053708B"/>
    <w:rsid w:val="0053709F"/>
    <w:rsid w:val="0053761A"/>
    <w:rsid w:val="005406AA"/>
    <w:rsid w:val="005408AE"/>
    <w:rsid w:val="005408E2"/>
    <w:rsid w:val="00540FC6"/>
    <w:rsid w:val="005417C3"/>
    <w:rsid w:val="00541F55"/>
    <w:rsid w:val="00542645"/>
    <w:rsid w:val="00542877"/>
    <w:rsid w:val="00542C46"/>
    <w:rsid w:val="0054308A"/>
    <w:rsid w:val="00543103"/>
    <w:rsid w:val="005437D4"/>
    <w:rsid w:val="00544D33"/>
    <w:rsid w:val="005450C8"/>
    <w:rsid w:val="00545370"/>
    <w:rsid w:val="00545886"/>
    <w:rsid w:val="00545990"/>
    <w:rsid w:val="00545C3B"/>
    <w:rsid w:val="0054621F"/>
    <w:rsid w:val="005464D9"/>
    <w:rsid w:val="00546A51"/>
    <w:rsid w:val="0054767F"/>
    <w:rsid w:val="00547DB1"/>
    <w:rsid w:val="0055008C"/>
    <w:rsid w:val="005501E8"/>
    <w:rsid w:val="0055032A"/>
    <w:rsid w:val="00550695"/>
    <w:rsid w:val="00551C6A"/>
    <w:rsid w:val="0055393D"/>
    <w:rsid w:val="00553BB4"/>
    <w:rsid w:val="00553F64"/>
    <w:rsid w:val="0055475E"/>
    <w:rsid w:val="00554CE3"/>
    <w:rsid w:val="0055529D"/>
    <w:rsid w:val="0055586E"/>
    <w:rsid w:val="00555D5E"/>
    <w:rsid w:val="005563CD"/>
    <w:rsid w:val="00556EFE"/>
    <w:rsid w:val="00557120"/>
    <w:rsid w:val="00560630"/>
    <w:rsid w:val="005609A0"/>
    <w:rsid w:val="00560BA8"/>
    <w:rsid w:val="00560EBE"/>
    <w:rsid w:val="00560F7C"/>
    <w:rsid w:val="00561374"/>
    <w:rsid w:val="00561728"/>
    <w:rsid w:val="005618D5"/>
    <w:rsid w:val="00562543"/>
    <w:rsid w:val="00562931"/>
    <w:rsid w:val="00562FEC"/>
    <w:rsid w:val="00562FF5"/>
    <w:rsid w:val="0056388A"/>
    <w:rsid w:val="0056389B"/>
    <w:rsid w:val="00563B72"/>
    <w:rsid w:val="00564192"/>
    <w:rsid w:val="005644DA"/>
    <w:rsid w:val="005645C6"/>
    <w:rsid w:val="005646CC"/>
    <w:rsid w:val="00564833"/>
    <w:rsid w:val="00564B4A"/>
    <w:rsid w:val="0056595E"/>
    <w:rsid w:val="00565DB8"/>
    <w:rsid w:val="00566A61"/>
    <w:rsid w:val="0056709D"/>
    <w:rsid w:val="00567646"/>
    <w:rsid w:val="005678DB"/>
    <w:rsid w:val="00567F01"/>
    <w:rsid w:val="00570BDE"/>
    <w:rsid w:val="00570F79"/>
    <w:rsid w:val="00573948"/>
    <w:rsid w:val="00573FE5"/>
    <w:rsid w:val="0057486F"/>
    <w:rsid w:val="00574A9A"/>
    <w:rsid w:val="00574AE0"/>
    <w:rsid w:val="00574C14"/>
    <w:rsid w:val="0057527C"/>
    <w:rsid w:val="00575B12"/>
    <w:rsid w:val="005762BE"/>
    <w:rsid w:val="00576F1D"/>
    <w:rsid w:val="005772BB"/>
    <w:rsid w:val="00577736"/>
    <w:rsid w:val="00577F39"/>
    <w:rsid w:val="0058018B"/>
    <w:rsid w:val="00581494"/>
    <w:rsid w:val="005819B6"/>
    <w:rsid w:val="00581EFE"/>
    <w:rsid w:val="00581F51"/>
    <w:rsid w:val="00581F6B"/>
    <w:rsid w:val="00582A3D"/>
    <w:rsid w:val="00582B3F"/>
    <w:rsid w:val="005833CC"/>
    <w:rsid w:val="00583832"/>
    <w:rsid w:val="00583B5F"/>
    <w:rsid w:val="00584E9C"/>
    <w:rsid w:val="005852F9"/>
    <w:rsid w:val="00585613"/>
    <w:rsid w:val="00585A7F"/>
    <w:rsid w:val="00586F94"/>
    <w:rsid w:val="0058700C"/>
    <w:rsid w:val="005877E6"/>
    <w:rsid w:val="00587C9A"/>
    <w:rsid w:val="00590AAB"/>
    <w:rsid w:val="00590DFD"/>
    <w:rsid w:val="00590E35"/>
    <w:rsid w:val="00591406"/>
    <w:rsid w:val="00591E4A"/>
    <w:rsid w:val="00592263"/>
    <w:rsid w:val="005923DA"/>
    <w:rsid w:val="005939DB"/>
    <w:rsid w:val="00594062"/>
    <w:rsid w:val="005942BF"/>
    <w:rsid w:val="005944ED"/>
    <w:rsid w:val="0059456D"/>
    <w:rsid w:val="005945A7"/>
    <w:rsid w:val="005948DF"/>
    <w:rsid w:val="00594BB1"/>
    <w:rsid w:val="00594BF0"/>
    <w:rsid w:val="00595E7C"/>
    <w:rsid w:val="00596393"/>
    <w:rsid w:val="00596AFF"/>
    <w:rsid w:val="005972E5"/>
    <w:rsid w:val="00597389"/>
    <w:rsid w:val="00597644"/>
    <w:rsid w:val="005A00AF"/>
    <w:rsid w:val="005A06AB"/>
    <w:rsid w:val="005A0DF1"/>
    <w:rsid w:val="005A134B"/>
    <w:rsid w:val="005A1C01"/>
    <w:rsid w:val="005A2932"/>
    <w:rsid w:val="005A3D7F"/>
    <w:rsid w:val="005A3E49"/>
    <w:rsid w:val="005A4369"/>
    <w:rsid w:val="005A4BFC"/>
    <w:rsid w:val="005A4E6D"/>
    <w:rsid w:val="005A4F5D"/>
    <w:rsid w:val="005A501B"/>
    <w:rsid w:val="005A50FA"/>
    <w:rsid w:val="005A5534"/>
    <w:rsid w:val="005A574A"/>
    <w:rsid w:val="005A5B16"/>
    <w:rsid w:val="005A5B3B"/>
    <w:rsid w:val="005A5D68"/>
    <w:rsid w:val="005A5F1B"/>
    <w:rsid w:val="005A61ED"/>
    <w:rsid w:val="005A64E2"/>
    <w:rsid w:val="005A6989"/>
    <w:rsid w:val="005A6AEF"/>
    <w:rsid w:val="005A705E"/>
    <w:rsid w:val="005A70DB"/>
    <w:rsid w:val="005B020B"/>
    <w:rsid w:val="005B0482"/>
    <w:rsid w:val="005B1265"/>
    <w:rsid w:val="005B18FA"/>
    <w:rsid w:val="005B2E34"/>
    <w:rsid w:val="005B2F09"/>
    <w:rsid w:val="005B3767"/>
    <w:rsid w:val="005B4E9D"/>
    <w:rsid w:val="005B5296"/>
    <w:rsid w:val="005B644D"/>
    <w:rsid w:val="005B6AE3"/>
    <w:rsid w:val="005B7286"/>
    <w:rsid w:val="005B78D7"/>
    <w:rsid w:val="005B7C93"/>
    <w:rsid w:val="005C059B"/>
    <w:rsid w:val="005C1195"/>
    <w:rsid w:val="005C267B"/>
    <w:rsid w:val="005C26BF"/>
    <w:rsid w:val="005C2C83"/>
    <w:rsid w:val="005C3268"/>
    <w:rsid w:val="005C367D"/>
    <w:rsid w:val="005C3FA9"/>
    <w:rsid w:val="005C4066"/>
    <w:rsid w:val="005C4969"/>
    <w:rsid w:val="005C58C7"/>
    <w:rsid w:val="005C5BCC"/>
    <w:rsid w:val="005C5F30"/>
    <w:rsid w:val="005C741A"/>
    <w:rsid w:val="005D01F6"/>
    <w:rsid w:val="005D0400"/>
    <w:rsid w:val="005D0503"/>
    <w:rsid w:val="005D052D"/>
    <w:rsid w:val="005D1127"/>
    <w:rsid w:val="005D1246"/>
    <w:rsid w:val="005D1ED9"/>
    <w:rsid w:val="005D224F"/>
    <w:rsid w:val="005D262B"/>
    <w:rsid w:val="005D26AA"/>
    <w:rsid w:val="005D26FA"/>
    <w:rsid w:val="005D297D"/>
    <w:rsid w:val="005D2E99"/>
    <w:rsid w:val="005D3085"/>
    <w:rsid w:val="005D326A"/>
    <w:rsid w:val="005D32E4"/>
    <w:rsid w:val="005D33D5"/>
    <w:rsid w:val="005D34ED"/>
    <w:rsid w:val="005D37BE"/>
    <w:rsid w:val="005D39D0"/>
    <w:rsid w:val="005D3B41"/>
    <w:rsid w:val="005D4615"/>
    <w:rsid w:val="005D4894"/>
    <w:rsid w:val="005D4999"/>
    <w:rsid w:val="005D49A1"/>
    <w:rsid w:val="005D4BF8"/>
    <w:rsid w:val="005D5E97"/>
    <w:rsid w:val="005D5F9D"/>
    <w:rsid w:val="005D61FF"/>
    <w:rsid w:val="005D6945"/>
    <w:rsid w:val="005D69B2"/>
    <w:rsid w:val="005D6C3D"/>
    <w:rsid w:val="005E04CE"/>
    <w:rsid w:val="005E09BC"/>
    <w:rsid w:val="005E0FA8"/>
    <w:rsid w:val="005E1381"/>
    <w:rsid w:val="005E1418"/>
    <w:rsid w:val="005E2AE9"/>
    <w:rsid w:val="005E2F63"/>
    <w:rsid w:val="005E35DF"/>
    <w:rsid w:val="005E3BD2"/>
    <w:rsid w:val="005E418A"/>
    <w:rsid w:val="005E4228"/>
    <w:rsid w:val="005E49F9"/>
    <w:rsid w:val="005E5203"/>
    <w:rsid w:val="005E54AA"/>
    <w:rsid w:val="005E5C6B"/>
    <w:rsid w:val="005E62DD"/>
    <w:rsid w:val="005E6BA4"/>
    <w:rsid w:val="005E6DD1"/>
    <w:rsid w:val="005E7165"/>
    <w:rsid w:val="005E7181"/>
    <w:rsid w:val="005E74DF"/>
    <w:rsid w:val="005E7619"/>
    <w:rsid w:val="005E7B3D"/>
    <w:rsid w:val="005E7B5B"/>
    <w:rsid w:val="005E7E1F"/>
    <w:rsid w:val="005F03A8"/>
    <w:rsid w:val="005F0464"/>
    <w:rsid w:val="005F098A"/>
    <w:rsid w:val="005F11FF"/>
    <w:rsid w:val="005F1B4D"/>
    <w:rsid w:val="005F2C2A"/>
    <w:rsid w:val="005F2CF6"/>
    <w:rsid w:val="005F33FE"/>
    <w:rsid w:val="005F3EE0"/>
    <w:rsid w:val="005F41AF"/>
    <w:rsid w:val="005F476C"/>
    <w:rsid w:val="005F5989"/>
    <w:rsid w:val="005F5D3B"/>
    <w:rsid w:val="005F66C2"/>
    <w:rsid w:val="005F6D70"/>
    <w:rsid w:val="005F73DD"/>
    <w:rsid w:val="005F7F34"/>
    <w:rsid w:val="0060064F"/>
    <w:rsid w:val="00601485"/>
    <w:rsid w:val="006014AA"/>
    <w:rsid w:val="006018CF"/>
    <w:rsid w:val="0060198B"/>
    <w:rsid w:val="00601A23"/>
    <w:rsid w:val="00601AF6"/>
    <w:rsid w:val="00601CBD"/>
    <w:rsid w:val="00602AFF"/>
    <w:rsid w:val="00602F6C"/>
    <w:rsid w:val="0060360C"/>
    <w:rsid w:val="00603B80"/>
    <w:rsid w:val="00604D09"/>
    <w:rsid w:val="00604DFB"/>
    <w:rsid w:val="00605091"/>
    <w:rsid w:val="006052EE"/>
    <w:rsid w:val="00605565"/>
    <w:rsid w:val="006056CC"/>
    <w:rsid w:val="006056D0"/>
    <w:rsid w:val="006060C0"/>
    <w:rsid w:val="00606536"/>
    <w:rsid w:val="006072A5"/>
    <w:rsid w:val="00607500"/>
    <w:rsid w:val="00607FB0"/>
    <w:rsid w:val="006105FD"/>
    <w:rsid w:val="00610E3C"/>
    <w:rsid w:val="0061109B"/>
    <w:rsid w:val="00611606"/>
    <w:rsid w:val="00611AD7"/>
    <w:rsid w:val="00611E60"/>
    <w:rsid w:val="00611F6B"/>
    <w:rsid w:val="00612266"/>
    <w:rsid w:val="006125EC"/>
    <w:rsid w:val="00612FFE"/>
    <w:rsid w:val="00613146"/>
    <w:rsid w:val="00613F07"/>
    <w:rsid w:val="0061426F"/>
    <w:rsid w:val="006151A8"/>
    <w:rsid w:val="006153F4"/>
    <w:rsid w:val="00616A6B"/>
    <w:rsid w:val="00616C6D"/>
    <w:rsid w:val="00616DB6"/>
    <w:rsid w:val="006173A0"/>
    <w:rsid w:val="00617644"/>
    <w:rsid w:val="00617678"/>
    <w:rsid w:val="006201A8"/>
    <w:rsid w:val="0062032D"/>
    <w:rsid w:val="00620856"/>
    <w:rsid w:val="00620D43"/>
    <w:rsid w:val="00621704"/>
    <w:rsid w:val="0062175A"/>
    <w:rsid w:val="00622910"/>
    <w:rsid w:val="00622B14"/>
    <w:rsid w:val="00622E58"/>
    <w:rsid w:val="00623013"/>
    <w:rsid w:val="0062329F"/>
    <w:rsid w:val="00623389"/>
    <w:rsid w:val="00623568"/>
    <w:rsid w:val="00623A42"/>
    <w:rsid w:val="0062409E"/>
    <w:rsid w:val="00624354"/>
    <w:rsid w:val="0062453A"/>
    <w:rsid w:val="00624A97"/>
    <w:rsid w:val="00624C00"/>
    <w:rsid w:val="00624C53"/>
    <w:rsid w:val="006250C8"/>
    <w:rsid w:val="006257D6"/>
    <w:rsid w:val="00625BDB"/>
    <w:rsid w:val="00625CFE"/>
    <w:rsid w:val="00627A86"/>
    <w:rsid w:val="00627FF5"/>
    <w:rsid w:val="006301DB"/>
    <w:rsid w:val="00630226"/>
    <w:rsid w:val="006304A9"/>
    <w:rsid w:val="00630640"/>
    <w:rsid w:val="00630728"/>
    <w:rsid w:val="006308CC"/>
    <w:rsid w:val="00630939"/>
    <w:rsid w:val="00630BA1"/>
    <w:rsid w:val="00631275"/>
    <w:rsid w:val="006313C9"/>
    <w:rsid w:val="006318EF"/>
    <w:rsid w:val="00631A7B"/>
    <w:rsid w:val="00631FDA"/>
    <w:rsid w:val="0063320C"/>
    <w:rsid w:val="006338AB"/>
    <w:rsid w:val="00633D3F"/>
    <w:rsid w:val="00633F94"/>
    <w:rsid w:val="0063430A"/>
    <w:rsid w:val="006346CA"/>
    <w:rsid w:val="00634C89"/>
    <w:rsid w:val="00634D95"/>
    <w:rsid w:val="006350E6"/>
    <w:rsid w:val="00635C28"/>
    <w:rsid w:val="00636018"/>
    <w:rsid w:val="00636198"/>
    <w:rsid w:val="006365D6"/>
    <w:rsid w:val="00636995"/>
    <w:rsid w:val="00636B58"/>
    <w:rsid w:val="00636E3B"/>
    <w:rsid w:val="006370A0"/>
    <w:rsid w:val="006400B1"/>
    <w:rsid w:val="0064024E"/>
    <w:rsid w:val="006405B0"/>
    <w:rsid w:val="00640D17"/>
    <w:rsid w:val="00641265"/>
    <w:rsid w:val="006412C7"/>
    <w:rsid w:val="0064144B"/>
    <w:rsid w:val="006422AC"/>
    <w:rsid w:val="00642540"/>
    <w:rsid w:val="00642839"/>
    <w:rsid w:val="00642E7A"/>
    <w:rsid w:val="00643BEE"/>
    <w:rsid w:val="006443F8"/>
    <w:rsid w:val="006446BC"/>
    <w:rsid w:val="006446C6"/>
    <w:rsid w:val="00644C6B"/>
    <w:rsid w:val="00644D5C"/>
    <w:rsid w:val="00644FCC"/>
    <w:rsid w:val="00645698"/>
    <w:rsid w:val="0064574B"/>
    <w:rsid w:val="00645C0B"/>
    <w:rsid w:val="00646785"/>
    <w:rsid w:val="00646A1E"/>
    <w:rsid w:val="00647774"/>
    <w:rsid w:val="00647F08"/>
    <w:rsid w:val="006502D6"/>
    <w:rsid w:val="00650733"/>
    <w:rsid w:val="00650B67"/>
    <w:rsid w:val="0065134D"/>
    <w:rsid w:val="0065136E"/>
    <w:rsid w:val="0065187F"/>
    <w:rsid w:val="006519A3"/>
    <w:rsid w:val="00651B5A"/>
    <w:rsid w:val="00651F4D"/>
    <w:rsid w:val="00652071"/>
    <w:rsid w:val="00652306"/>
    <w:rsid w:val="006526A4"/>
    <w:rsid w:val="00652B38"/>
    <w:rsid w:val="00652B48"/>
    <w:rsid w:val="00652C18"/>
    <w:rsid w:val="00653452"/>
    <w:rsid w:val="00653700"/>
    <w:rsid w:val="00653879"/>
    <w:rsid w:val="00654629"/>
    <w:rsid w:val="006546BB"/>
    <w:rsid w:val="00654779"/>
    <w:rsid w:val="00654903"/>
    <w:rsid w:val="00654A23"/>
    <w:rsid w:val="00654BA6"/>
    <w:rsid w:val="006557AD"/>
    <w:rsid w:val="00655D5B"/>
    <w:rsid w:val="00656572"/>
    <w:rsid w:val="00656960"/>
    <w:rsid w:val="006575F4"/>
    <w:rsid w:val="00657624"/>
    <w:rsid w:val="00657685"/>
    <w:rsid w:val="00657BEF"/>
    <w:rsid w:val="00657D67"/>
    <w:rsid w:val="006601D2"/>
    <w:rsid w:val="006601EB"/>
    <w:rsid w:val="00660307"/>
    <w:rsid w:val="0066051D"/>
    <w:rsid w:val="0066091A"/>
    <w:rsid w:val="00660D64"/>
    <w:rsid w:val="0066240F"/>
    <w:rsid w:val="0066245C"/>
    <w:rsid w:val="00662766"/>
    <w:rsid w:val="00662C5B"/>
    <w:rsid w:val="0066343E"/>
    <w:rsid w:val="006637F1"/>
    <w:rsid w:val="00663C35"/>
    <w:rsid w:val="00664231"/>
    <w:rsid w:val="006644AC"/>
    <w:rsid w:val="0066483E"/>
    <w:rsid w:val="00664F3E"/>
    <w:rsid w:val="0066585F"/>
    <w:rsid w:val="0066667B"/>
    <w:rsid w:val="00667711"/>
    <w:rsid w:val="00667830"/>
    <w:rsid w:val="00667917"/>
    <w:rsid w:val="00667BFF"/>
    <w:rsid w:val="006700E1"/>
    <w:rsid w:val="00670A04"/>
    <w:rsid w:val="00670CB3"/>
    <w:rsid w:val="00671C18"/>
    <w:rsid w:val="006729F8"/>
    <w:rsid w:val="00672A96"/>
    <w:rsid w:val="00672DEB"/>
    <w:rsid w:val="00673325"/>
    <w:rsid w:val="00673BD4"/>
    <w:rsid w:val="00673FD3"/>
    <w:rsid w:val="00674AA4"/>
    <w:rsid w:val="00674F76"/>
    <w:rsid w:val="006757D4"/>
    <w:rsid w:val="00675B99"/>
    <w:rsid w:val="00675C5D"/>
    <w:rsid w:val="00675D3B"/>
    <w:rsid w:val="00675D98"/>
    <w:rsid w:val="00675DA7"/>
    <w:rsid w:val="0067612B"/>
    <w:rsid w:val="00676850"/>
    <w:rsid w:val="006778CB"/>
    <w:rsid w:val="00677A01"/>
    <w:rsid w:val="00677E68"/>
    <w:rsid w:val="0068028A"/>
    <w:rsid w:val="00680D25"/>
    <w:rsid w:val="00680E8B"/>
    <w:rsid w:val="0068150B"/>
    <w:rsid w:val="00681DB4"/>
    <w:rsid w:val="006820DB"/>
    <w:rsid w:val="00682383"/>
    <w:rsid w:val="00682605"/>
    <w:rsid w:val="00682A7D"/>
    <w:rsid w:val="00682AAF"/>
    <w:rsid w:val="00682C06"/>
    <w:rsid w:val="0068309B"/>
    <w:rsid w:val="0068323D"/>
    <w:rsid w:val="00683E7C"/>
    <w:rsid w:val="00684097"/>
    <w:rsid w:val="00684D35"/>
    <w:rsid w:val="00685B62"/>
    <w:rsid w:val="00685F78"/>
    <w:rsid w:val="00685F8D"/>
    <w:rsid w:val="006865FD"/>
    <w:rsid w:val="00686677"/>
    <w:rsid w:val="00686E70"/>
    <w:rsid w:val="00687461"/>
    <w:rsid w:val="00687787"/>
    <w:rsid w:val="0069028B"/>
    <w:rsid w:val="006902AD"/>
    <w:rsid w:val="006906F4"/>
    <w:rsid w:val="0069092C"/>
    <w:rsid w:val="00690A42"/>
    <w:rsid w:val="00690B11"/>
    <w:rsid w:val="00690B90"/>
    <w:rsid w:val="00690D14"/>
    <w:rsid w:val="0069105A"/>
    <w:rsid w:val="0069118E"/>
    <w:rsid w:val="00691655"/>
    <w:rsid w:val="00691E75"/>
    <w:rsid w:val="0069211F"/>
    <w:rsid w:val="0069334C"/>
    <w:rsid w:val="00694931"/>
    <w:rsid w:val="00694CFE"/>
    <w:rsid w:val="00694F86"/>
    <w:rsid w:val="00695E2D"/>
    <w:rsid w:val="006963CF"/>
    <w:rsid w:val="00696C95"/>
    <w:rsid w:val="006971E0"/>
    <w:rsid w:val="00697ADE"/>
    <w:rsid w:val="006A0142"/>
    <w:rsid w:val="006A06F7"/>
    <w:rsid w:val="006A06FD"/>
    <w:rsid w:val="006A074F"/>
    <w:rsid w:val="006A0A78"/>
    <w:rsid w:val="006A0C8C"/>
    <w:rsid w:val="006A0D4E"/>
    <w:rsid w:val="006A1161"/>
    <w:rsid w:val="006A1553"/>
    <w:rsid w:val="006A205D"/>
    <w:rsid w:val="006A26E2"/>
    <w:rsid w:val="006A30EB"/>
    <w:rsid w:val="006A480A"/>
    <w:rsid w:val="006A4B44"/>
    <w:rsid w:val="006A4D37"/>
    <w:rsid w:val="006A51A8"/>
    <w:rsid w:val="006A5FD6"/>
    <w:rsid w:val="006A657B"/>
    <w:rsid w:val="006A7134"/>
    <w:rsid w:val="006A7327"/>
    <w:rsid w:val="006A7B42"/>
    <w:rsid w:val="006A7E42"/>
    <w:rsid w:val="006B00A7"/>
    <w:rsid w:val="006B01D1"/>
    <w:rsid w:val="006B0416"/>
    <w:rsid w:val="006B0558"/>
    <w:rsid w:val="006B0B9E"/>
    <w:rsid w:val="006B1417"/>
    <w:rsid w:val="006B22BA"/>
    <w:rsid w:val="006B253A"/>
    <w:rsid w:val="006B2DEE"/>
    <w:rsid w:val="006B30A4"/>
    <w:rsid w:val="006B32C5"/>
    <w:rsid w:val="006B33E0"/>
    <w:rsid w:val="006B3865"/>
    <w:rsid w:val="006B41D2"/>
    <w:rsid w:val="006B442E"/>
    <w:rsid w:val="006B4662"/>
    <w:rsid w:val="006B62CE"/>
    <w:rsid w:val="006B6353"/>
    <w:rsid w:val="006B6AFE"/>
    <w:rsid w:val="006B6C81"/>
    <w:rsid w:val="006B7C97"/>
    <w:rsid w:val="006C002C"/>
    <w:rsid w:val="006C0646"/>
    <w:rsid w:val="006C0AB8"/>
    <w:rsid w:val="006C13CA"/>
    <w:rsid w:val="006C1A1C"/>
    <w:rsid w:val="006C20DF"/>
    <w:rsid w:val="006C25B1"/>
    <w:rsid w:val="006C285F"/>
    <w:rsid w:val="006C2AA0"/>
    <w:rsid w:val="006C2C53"/>
    <w:rsid w:val="006C2C80"/>
    <w:rsid w:val="006C3BBB"/>
    <w:rsid w:val="006C3C14"/>
    <w:rsid w:val="006C44A2"/>
    <w:rsid w:val="006C48B1"/>
    <w:rsid w:val="006C5644"/>
    <w:rsid w:val="006C5ED6"/>
    <w:rsid w:val="006C6099"/>
    <w:rsid w:val="006C656B"/>
    <w:rsid w:val="006C6B5C"/>
    <w:rsid w:val="006C75CF"/>
    <w:rsid w:val="006C7E06"/>
    <w:rsid w:val="006D087F"/>
    <w:rsid w:val="006D1111"/>
    <w:rsid w:val="006D21E6"/>
    <w:rsid w:val="006D3408"/>
    <w:rsid w:val="006D522C"/>
    <w:rsid w:val="006D5C55"/>
    <w:rsid w:val="006D5E63"/>
    <w:rsid w:val="006D6057"/>
    <w:rsid w:val="006D605E"/>
    <w:rsid w:val="006D60D9"/>
    <w:rsid w:val="006D75DB"/>
    <w:rsid w:val="006D7FDC"/>
    <w:rsid w:val="006E102D"/>
    <w:rsid w:val="006E1B36"/>
    <w:rsid w:val="006E2490"/>
    <w:rsid w:val="006E27EB"/>
    <w:rsid w:val="006E2B7B"/>
    <w:rsid w:val="006E36C9"/>
    <w:rsid w:val="006E4399"/>
    <w:rsid w:val="006E4690"/>
    <w:rsid w:val="006E4E17"/>
    <w:rsid w:val="006E50B7"/>
    <w:rsid w:val="006E55C3"/>
    <w:rsid w:val="006E5826"/>
    <w:rsid w:val="006E588B"/>
    <w:rsid w:val="006E5F14"/>
    <w:rsid w:val="006E65FA"/>
    <w:rsid w:val="006E6627"/>
    <w:rsid w:val="006E669C"/>
    <w:rsid w:val="006E68D1"/>
    <w:rsid w:val="006E6B22"/>
    <w:rsid w:val="006E6B6F"/>
    <w:rsid w:val="006E75F8"/>
    <w:rsid w:val="006F03CB"/>
    <w:rsid w:val="006F07BF"/>
    <w:rsid w:val="006F102C"/>
    <w:rsid w:val="006F13E1"/>
    <w:rsid w:val="006F1A0E"/>
    <w:rsid w:val="006F2051"/>
    <w:rsid w:val="006F217E"/>
    <w:rsid w:val="006F25AA"/>
    <w:rsid w:val="006F3493"/>
    <w:rsid w:val="006F3A0C"/>
    <w:rsid w:val="006F3C72"/>
    <w:rsid w:val="006F3D16"/>
    <w:rsid w:val="006F44C8"/>
    <w:rsid w:val="006F4FD7"/>
    <w:rsid w:val="006F50E9"/>
    <w:rsid w:val="006F51DB"/>
    <w:rsid w:val="006F52CD"/>
    <w:rsid w:val="006F5364"/>
    <w:rsid w:val="006F557E"/>
    <w:rsid w:val="006F598F"/>
    <w:rsid w:val="006F5E91"/>
    <w:rsid w:val="006F5F82"/>
    <w:rsid w:val="006F603E"/>
    <w:rsid w:val="006F69DC"/>
    <w:rsid w:val="006F6C10"/>
    <w:rsid w:val="006F72F8"/>
    <w:rsid w:val="006F751A"/>
    <w:rsid w:val="006F7625"/>
    <w:rsid w:val="006F7D40"/>
    <w:rsid w:val="00700063"/>
    <w:rsid w:val="007002E0"/>
    <w:rsid w:val="007004FC"/>
    <w:rsid w:val="007005C7"/>
    <w:rsid w:val="0070073B"/>
    <w:rsid w:val="00700AD5"/>
    <w:rsid w:val="00700B11"/>
    <w:rsid w:val="00700BEB"/>
    <w:rsid w:val="00700EA5"/>
    <w:rsid w:val="0070126F"/>
    <w:rsid w:val="00702D25"/>
    <w:rsid w:val="00703055"/>
    <w:rsid w:val="00703939"/>
    <w:rsid w:val="00704087"/>
    <w:rsid w:val="00704F55"/>
    <w:rsid w:val="007053CE"/>
    <w:rsid w:val="0070545F"/>
    <w:rsid w:val="007063D2"/>
    <w:rsid w:val="0070641B"/>
    <w:rsid w:val="007067AF"/>
    <w:rsid w:val="007069BB"/>
    <w:rsid w:val="00707735"/>
    <w:rsid w:val="00710D17"/>
    <w:rsid w:val="007117D6"/>
    <w:rsid w:val="00711CDB"/>
    <w:rsid w:val="00711F3E"/>
    <w:rsid w:val="00712535"/>
    <w:rsid w:val="007132B5"/>
    <w:rsid w:val="0071347A"/>
    <w:rsid w:val="00713DA8"/>
    <w:rsid w:val="00713E69"/>
    <w:rsid w:val="00714000"/>
    <w:rsid w:val="00714AC9"/>
    <w:rsid w:val="00714C09"/>
    <w:rsid w:val="007150E6"/>
    <w:rsid w:val="0071556D"/>
    <w:rsid w:val="00715DAA"/>
    <w:rsid w:val="00715E67"/>
    <w:rsid w:val="00716C80"/>
    <w:rsid w:val="00720131"/>
    <w:rsid w:val="00721A30"/>
    <w:rsid w:val="00721A3B"/>
    <w:rsid w:val="00721BF6"/>
    <w:rsid w:val="00721E1E"/>
    <w:rsid w:val="007221C3"/>
    <w:rsid w:val="007222DE"/>
    <w:rsid w:val="0072290E"/>
    <w:rsid w:val="00723AC1"/>
    <w:rsid w:val="00723CAF"/>
    <w:rsid w:val="00724113"/>
    <w:rsid w:val="0072423E"/>
    <w:rsid w:val="0072461F"/>
    <w:rsid w:val="007249DB"/>
    <w:rsid w:val="00724C08"/>
    <w:rsid w:val="00725A67"/>
    <w:rsid w:val="00725D28"/>
    <w:rsid w:val="0072701F"/>
    <w:rsid w:val="00727057"/>
    <w:rsid w:val="0072709B"/>
    <w:rsid w:val="00727EAD"/>
    <w:rsid w:val="00730A77"/>
    <w:rsid w:val="00731479"/>
    <w:rsid w:val="00732018"/>
    <w:rsid w:val="0073209F"/>
    <w:rsid w:val="00732AE1"/>
    <w:rsid w:val="00733AE0"/>
    <w:rsid w:val="00733C66"/>
    <w:rsid w:val="0073404C"/>
    <w:rsid w:val="00734CA6"/>
    <w:rsid w:val="00734FA2"/>
    <w:rsid w:val="0073542C"/>
    <w:rsid w:val="0073550C"/>
    <w:rsid w:val="007369AA"/>
    <w:rsid w:val="00736A7F"/>
    <w:rsid w:val="007372A2"/>
    <w:rsid w:val="00737320"/>
    <w:rsid w:val="00737578"/>
    <w:rsid w:val="0073766B"/>
    <w:rsid w:val="007377AA"/>
    <w:rsid w:val="00737982"/>
    <w:rsid w:val="007379B4"/>
    <w:rsid w:val="00737FF1"/>
    <w:rsid w:val="0074005F"/>
    <w:rsid w:val="007400E9"/>
    <w:rsid w:val="007403C2"/>
    <w:rsid w:val="00741FBA"/>
    <w:rsid w:val="00742358"/>
    <w:rsid w:val="00742ACA"/>
    <w:rsid w:val="00742D0A"/>
    <w:rsid w:val="00743622"/>
    <w:rsid w:val="007439C7"/>
    <w:rsid w:val="0074488D"/>
    <w:rsid w:val="00744CE0"/>
    <w:rsid w:val="0074514B"/>
    <w:rsid w:val="00745450"/>
    <w:rsid w:val="0074691D"/>
    <w:rsid w:val="00746B78"/>
    <w:rsid w:val="00746C23"/>
    <w:rsid w:val="00747012"/>
    <w:rsid w:val="0074723E"/>
    <w:rsid w:val="00750D31"/>
    <w:rsid w:val="00751152"/>
    <w:rsid w:val="007514AB"/>
    <w:rsid w:val="007515D6"/>
    <w:rsid w:val="00751773"/>
    <w:rsid w:val="007518B5"/>
    <w:rsid w:val="00752682"/>
    <w:rsid w:val="007527B5"/>
    <w:rsid w:val="00753462"/>
    <w:rsid w:val="0075389C"/>
    <w:rsid w:val="00754B0F"/>
    <w:rsid w:val="00755B7D"/>
    <w:rsid w:val="007560E0"/>
    <w:rsid w:val="007562F8"/>
    <w:rsid w:val="0075643A"/>
    <w:rsid w:val="007567B4"/>
    <w:rsid w:val="00756FCC"/>
    <w:rsid w:val="007575B1"/>
    <w:rsid w:val="007579E3"/>
    <w:rsid w:val="00760144"/>
    <w:rsid w:val="00760309"/>
    <w:rsid w:val="00760534"/>
    <w:rsid w:val="00760649"/>
    <w:rsid w:val="00760955"/>
    <w:rsid w:val="00760A7E"/>
    <w:rsid w:val="00760C46"/>
    <w:rsid w:val="00760C6C"/>
    <w:rsid w:val="00761253"/>
    <w:rsid w:val="007624FB"/>
    <w:rsid w:val="0076259C"/>
    <w:rsid w:val="00762FCF"/>
    <w:rsid w:val="0076319B"/>
    <w:rsid w:val="007636EC"/>
    <w:rsid w:val="0076390A"/>
    <w:rsid w:val="00763B82"/>
    <w:rsid w:val="00763D1D"/>
    <w:rsid w:val="00763F33"/>
    <w:rsid w:val="0076402E"/>
    <w:rsid w:val="00764255"/>
    <w:rsid w:val="00764B4D"/>
    <w:rsid w:val="00765202"/>
    <w:rsid w:val="00765266"/>
    <w:rsid w:val="0076544B"/>
    <w:rsid w:val="007655E0"/>
    <w:rsid w:val="0076644F"/>
    <w:rsid w:val="00766A4E"/>
    <w:rsid w:val="00766FF1"/>
    <w:rsid w:val="00767334"/>
    <w:rsid w:val="00767893"/>
    <w:rsid w:val="00767B25"/>
    <w:rsid w:val="00770E5D"/>
    <w:rsid w:val="00771249"/>
    <w:rsid w:val="00771369"/>
    <w:rsid w:val="00771C45"/>
    <w:rsid w:val="00771D4C"/>
    <w:rsid w:val="0077219A"/>
    <w:rsid w:val="00772A25"/>
    <w:rsid w:val="00772D34"/>
    <w:rsid w:val="00772E6E"/>
    <w:rsid w:val="0077362D"/>
    <w:rsid w:val="00773843"/>
    <w:rsid w:val="00774DD5"/>
    <w:rsid w:val="00774E2C"/>
    <w:rsid w:val="00774FC5"/>
    <w:rsid w:val="0077583A"/>
    <w:rsid w:val="00775C11"/>
    <w:rsid w:val="00775CD7"/>
    <w:rsid w:val="00775D52"/>
    <w:rsid w:val="00776617"/>
    <w:rsid w:val="00776E7D"/>
    <w:rsid w:val="007773B9"/>
    <w:rsid w:val="007778C0"/>
    <w:rsid w:val="007800A5"/>
    <w:rsid w:val="007808FE"/>
    <w:rsid w:val="0078091D"/>
    <w:rsid w:val="0078126B"/>
    <w:rsid w:val="00781386"/>
    <w:rsid w:val="00781E2D"/>
    <w:rsid w:val="00781F29"/>
    <w:rsid w:val="00782569"/>
    <w:rsid w:val="0078258C"/>
    <w:rsid w:val="00782D0C"/>
    <w:rsid w:val="007838DC"/>
    <w:rsid w:val="00783FAB"/>
    <w:rsid w:val="00784750"/>
    <w:rsid w:val="00784AAD"/>
    <w:rsid w:val="00784D1B"/>
    <w:rsid w:val="00785380"/>
    <w:rsid w:val="00785E01"/>
    <w:rsid w:val="00786987"/>
    <w:rsid w:val="00786DC9"/>
    <w:rsid w:val="00786E1C"/>
    <w:rsid w:val="007870B1"/>
    <w:rsid w:val="00787340"/>
    <w:rsid w:val="00787A65"/>
    <w:rsid w:val="00787CC1"/>
    <w:rsid w:val="007904E6"/>
    <w:rsid w:val="007916A5"/>
    <w:rsid w:val="007918F4"/>
    <w:rsid w:val="00791B6F"/>
    <w:rsid w:val="00792D62"/>
    <w:rsid w:val="00793103"/>
    <w:rsid w:val="00793419"/>
    <w:rsid w:val="00793857"/>
    <w:rsid w:val="00793DD9"/>
    <w:rsid w:val="00794552"/>
    <w:rsid w:val="00794991"/>
    <w:rsid w:val="00794BAD"/>
    <w:rsid w:val="00794E35"/>
    <w:rsid w:val="007950D3"/>
    <w:rsid w:val="00795FC2"/>
    <w:rsid w:val="00796874"/>
    <w:rsid w:val="00796BE1"/>
    <w:rsid w:val="007970A7"/>
    <w:rsid w:val="00797317"/>
    <w:rsid w:val="0079732D"/>
    <w:rsid w:val="007A09D8"/>
    <w:rsid w:val="007A1164"/>
    <w:rsid w:val="007A1DEC"/>
    <w:rsid w:val="007A1F60"/>
    <w:rsid w:val="007A237F"/>
    <w:rsid w:val="007A2398"/>
    <w:rsid w:val="007A2688"/>
    <w:rsid w:val="007A2834"/>
    <w:rsid w:val="007A2B57"/>
    <w:rsid w:val="007A312C"/>
    <w:rsid w:val="007A32D8"/>
    <w:rsid w:val="007A3307"/>
    <w:rsid w:val="007A38CD"/>
    <w:rsid w:val="007A3991"/>
    <w:rsid w:val="007A3A1A"/>
    <w:rsid w:val="007A3C43"/>
    <w:rsid w:val="007A452B"/>
    <w:rsid w:val="007A45CF"/>
    <w:rsid w:val="007A48FC"/>
    <w:rsid w:val="007A4E26"/>
    <w:rsid w:val="007A4E61"/>
    <w:rsid w:val="007A57F2"/>
    <w:rsid w:val="007A5954"/>
    <w:rsid w:val="007A5F20"/>
    <w:rsid w:val="007A6AC5"/>
    <w:rsid w:val="007A6D80"/>
    <w:rsid w:val="007A704B"/>
    <w:rsid w:val="007A7143"/>
    <w:rsid w:val="007A732D"/>
    <w:rsid w:val="007A7971"/>
    <w:rsid w:val="007B06FD"/>
    <w:rsid w:val="007B080F"/>
    <w:rsid w:val="007B0C8B"/>
    <w:rsid w:val="007B0EB1"/>
    <w:rsid w:val="007B1598"/>
    <w:rsid w:val="007B1B98"/>
    <w:rsid w:val="007B21F9"/>
    <w:rsid w:val="007B22A2"/>
    <w:rsid w:val="007B26FA"/>
    <w:rsid w:val="007B2733"/>
    <w:rsid w:val="007B2A45"/>
    <w:rsid w:val="007B2E01"/>
    <w:rsid w:val="007B336E"/>
    <w:rsid w:val="007B33C1"/>
    <w:rsid w:val="007B36BC"/>
    <w:rsid w:val="007B38AF"/>
    <w:rsid w:val="007B3D56"/>
    <w:rsid w:val="007B4718"/>
    <w:rsid w:val="007B49EB"/>
    <w:rsid w:val="007B5886"/>
    <w:rsid w:val="007B5DBC"/>
    <w:rsid w:val="007B63A9"/>
    <w:rsid w:val="007B6983"/>
    <w:rsid w:val="007B6B80"/>
    <w:rsid w:val="007B73EF"/>
    <w:rsid w:val="007B7DDC"/>
    <w:rsid w:val="007C007E"/>
    <w:rsid w:val="007C0110"/>
    <w:rsid w:val="007C07A0"/>
    <w:rsid w:val="007C124A"/>
    <w:rsid w:val="007C14B2"/>
    <w:rsid w:val="007C205C"/>
    <w:rsid w:val="007C210E"/>
    <w:rsid w:val="007C28C0"/>
    <w:rsid w:val="007C3041"/>
    <w:rsid w:val="007C3162"/>
    <w:rsid w:val="007C4372"/>
    <w:rsid w:val="007C43F6"/>
    <w:rsid w:val="007C4A14"/>
    <w:rsid w:val="007C4CB1"/>
    <w:rsid w:val="007C4D6C"/>
    <w:rsid w:val="007C551B"/>
    <w:rsid w:val="007C5706"/>
    <w:rsid w:val="007C5871"/>
    <w:rsid w:val="007C5975"/>
    <w:rsid w:val="007C59E9"/>
    <w:rsid w:val="007C5C7C"/>
    <w:rsid w:val="007C681A"/>
    <w:rsid w:val="007C6B3A"/>
    <w:rsid w:val="007C709E"/>
    <w:rsid w:val="007D05FA"/>
    <w:rsid w:val="007D0C4F"/>
    <w:rsid w:val="007D0EC8"/>
    <w:rsid w:val="007D18E1"/>
    <w:rsid w:val="007D1905"/>
    <w:rsid w:val="007D207F"/>
    <w:rsid w:val="007D26DE"/>
    <w:rsid w:val="007D2F23"/>
    <w:rsid w:val="007D314A"/>
    <w:rsid w:val="007D3808"/>
    <w:rsid w:val="007D3A5F"/>
    <w:rsid w:val="007D3BC4"/>
    <w:rsid w:val="007D3C5F"/>
    <w:rsid w:val="007D4051"/>
    <w:rsid w:val="007D4F81"/>
    <w:rsid w:val="007D5027"/>
    <w:rsid w:val="007D59C7"/>
    <w:rsid w:val="007D5BDC"/>
    <w:rsid w:val="007D6536"/>
    <w:rsid w:val="007D6D24"/>
    <w:rsid w:val="007D6EB1"/>
    <w:rsid w:val="007D71C6"/>
    <w:rsid w:val="007D73E2"/>
    <w:rsid w:val="007D780B"/>
    <w:rsid w:val="007D79B1"/>
    <w:rsid w:val="007D7C83"/>
    <w:rsid w:val="007E1E68"/>
    <w:rsid w:val="007E2899"/>
    <w:rsid w:val="007E33D1"/>
    <w:rsid w:val="007E3A00"/>
    <w:rsid w:val="007E3B1E"/>
    <w:rsid w:val="007E3F0C"/>
    <w:rsid w:val="007E4152"/>
    <w:rsid w:val="007E4AA4"/>
    <w:rsid w:val="007E4B28"/>
    <w:rsid w:val="007E4BC2"/>
    <w:rsid w:val="007E50E3"/>
    <w:rsid w:val="007E5E50"/>
    <w:rsid w:val="007E6533"/>
    <w:rsid w:val="007E6738"/>
    <w:rsid w:val="007E694D"/>
    <w:rsid w:val="007E6B45"/>
    <w:rsid w:val="007E72C0"/>
    <w:rsid w:val="007E7361"/>
    <w:rsid w:val="007E756E"/>
    <w:rsid w:val="007E786D"/>
    <w:rsid w:val="007E7C74"/>
    <w:rsid w:val="007F05C3"/>
    <w:rsid w:val="007F0793"/>
    <w:rsid w:val="007F0A12"/>
    <w:rsid w:val="007F0E70"/>
    <w:rsid w:val="007F11A1"/>
    <w:rsid w:val="007F1649"/>
    <w:rsid w:val="007F1654"/>
    <w:rsid w:val="007F1E0D"/>
    <w:rsid w:val="007F2145"/>
    <w:rsid w:val="007F2246"/>
    <w:rsid w:val="007F2358"/>
    <w:rsid w:val="007F24D2"/>
    <w:rsid w:val="007F2B44"/>
    <w:rsid w:val="007F2DAF"/>
    <w:rsid w:val="007F35FD"/>
    <w:rsid w:val="007F3773"/>
    <w:rsid w:val="007F3864"/>
    <w:rsid w:val="007F400F"/>
    <w:rsid w:val="007F4532"/>
    <w:rsid w:val="007F489D"/>
    <w:rsid w:val="007F5BFB"/>
    <w:rsid w:val="007F632B"/>
    <w:rsid w:val="007F699E"/>
    <w:rsid w:val="007F6A06"/>
    <w:rsid w:val="007F6EEC"/>
    <w:rsid w:val="007F7D52"/>
    <w:rsid w:val="007F7F3D"/>
    <w:rsid w:val="0080050A"/>
    <w:rsid w:val="00800635"/>
    <w:rsid w:val="008007B2"/>
    <w:rsid w:val="0080085D"/>
    <w:rsid w:val="00800DA8"/>
    <w:rsid w:val="00800DAB"/>
    <w:rsid w:val="00801366"/>
    <w:rsid w:val="00801529"/>
    <w:rsid w:val="00801703"/>
    <w:rsid w:val="00801A12"/>
    <w:rsid w:val="00801BAD"/>
    <w:rsid w:val="0080204C"/>
    <w:rsid w:val="0080207C"/>
    <w:rsid w:val="008047C5"/>
    <w:rsid w:val="00804A82"/>
    <w:rsid w:val="0080568F"/>
    <w:rsid w:val="008062A6"/>
    <w:rsid w:val="008066D2"/>
    <w:rsid w:val="00807021"/>
    <w:rsid w:val="0080719C"/>
    <w:rsid w:val="00807C9B"/>
    <w:rsid w:val="00810902"/>
    <w:rsid w:val="00810B5D"/>
    <w:rsid w:val="00810CD6"/>
    <w:rsid w:val="00810F06"/>
    <w:rsid w:val="00810F33"/>
    <w:rsid w:val="008112AB"/>
    <w:rsid w:val="0081162E"/>
    <w:rsid w:val="008116C4"/>
    <w:rsid w:val="00811DBB"/>
    <w:rsid w:val="00812423"/>
    <w:rsid w:val="00812A4C"/>
    <w:rsid w:val="00812BBB"/>
    <w:rsid w:val="00812F52"/>
    <w:rsid w:val="008131D0"/>
    <w:rsid w:val="008134AC"/>
    <w:rsid w:val="0081381A"/>
    <w:rsid w:val="00813F28"/>
    <w:rsid w:val="00814A62"/>
    <w:rsid w:val="00815236"/>
    <w:rsid w:val="00815411"/>
    <w:rsid w:val="00815428"/>
    <w:rsid w:val="0081572F"/>
    <w:rsid w:val="00815970"/>
    <w:rsid w:val="00815C9C"/>
    <w:rsid w:val="00815D80"/>
    <w:rsid w:val="0081615A"/>
    <w:rsid w:val="0081627F"/>
    <w:rsid w:val="008162B2"/>
    <w:rsid w:val="00816480"/>
    <w:rsid w:val="00816B6D"/>
    <w:rsid w:val="00816D71"/>
    <w:rsid w:val="008170A3"/>
    <w:rsid w:val="0082089F"/>
    <w:rsid w:val="00821006"/>
    <w:rsid w:val="00821269"/>
    <w:rsid w:val="008219F8"/>
    <w:rsid w:val="00821B91"/>
    <w:rsid w:val="00821D13"/>
    <w:rsid w:val="00821EA4"/>
    <w:rsid w:val="0082204C"/>
    <w:rsid w:val="00822579"/>
    <w:rsid w:val="0082270F"/>
    <w:rsid w:val="008231D1"/>
    <w:rsid w:val="008231D3"/>
    <w:rsid w:val="008236A5"/>
    <w:rsid w:val="0082371E"/>
    <w:rsid w:val="00824332"/>
    <w:rsid w:val="008248C8"/>
    <w:rsid w:val="00824AEE"/>
    <w:rsid w:val="00824B57"/>
    <w:rsid w:val="00825B9F"/>
    <w:rsid w:val="0082678D"/>
    <w:rsid w:val="008272BB"/>
    <w:rsid w:val="008275F5"/>
    <w:rsid w:val="0083072F"/>
    <w:rsid w:val="008308AB"/>
    <w:rsid w:val="008308D3"/>
    <w:rsid w:val="00831227"/>
    <w:rsid w:val="008316B3"/>
    <w:rsid w:val="00832786"/>
    <w:rsid w:val="00832EB9"/>
    <w:rsid w:val="00833908"/>
    <w:rsid w:val="008339C5"/>
    <w:rsid w:val="00833A8C"/>
    <w:rsid w:val="00833DE5"/>
    <w:rsid w:val="0083512F"/>
    <w:rsid w:val="00835BA0"/>
    <w:rsid w:val="00836067"/>
    <w:rsid w:val="00836169"/>
    <w:rsid w:val="008362FB"/>
    <w:rsid w:val="00836AC3"/>
    <w:rsid w:val="00836BF9"/>
    <w:rsid w:val="00837044"/>
    <w:rsid w:val="00837229"/>
    <w:rsid w:val="00837663"/>
    <w:rsid w:val="00837E7D"/>
    <w:rsid w:val="00840F8D"/>
    <w:rsid w:val="00841A7E"/>
    <w:rsid w:val="0084233D"/>
    <w:rsid w:val="0084244D"/>
    <w:rsid w:val="00842ADE"/>
    <w:rsid w:val="00842B91"/>
    <w:rsid w:val="00843160"/>
    <w:rsid w:val="00843612"/>
    <w:rsid w:val="00843A88"/>
    <w:rsid w:val="0084423E"/>
    <w:rsid w:val="00844727"/>
    <w:rsid w:val="0084587A"/>
    <w:rsid w:val="00845B2D"/>
    <w:rsid w:val="008462B4"/>
    <w:rsid w:val="00846560"/>
    <w:rsid w:val="00846C1A"/>
    <w:rsid w:val="00847872"/>
    <w:rsid w:val="00847F65"/>
    <w:rsid w:val="008500ED"/>
    <w:rsid w:val="008508C5"/>
    <w:rsid w:val="00850AB7"/>
    <w:rsid w:val="00850F07"/>
    <w:rsid w:val="008514C0"/>
    <w:rsid w:val="0085159D"/>
    <w:rsid w:val="00851D4A"/>
    <w:rsid w:val="0085223A"/>
    <w:rsid w:val="0085268F"/>
    <w:rsid w:val="00852952"/>
    <w:rsid w:val="00852E6A"/>
    <w:rsid w:val="008531CB"/>
    <w:rsid w:val="008534B2"/>
    <w:rsid w:val="008540A6"/>
    <w:rsid w:val="00854277"/>
    <w:rsid w:val="008548F0"/>
    <w:rsid w:val="008550E8"/>
    <w:rsid w:val="00855266"/>
    <w:rsid w:val="0085539F"/>
    <w:rsid w:val="008555D3"/>
    <w:rsid w:val="008556DA"/>
    <w:rsid w:val="00855BFF"/>
    <w:rsid w:val="00855DCF"/>
    <w:rsid w:val="0085696C"/>
    <w:rsid w:val="0085722C"/>
    <w:rsid w:val="00857D86"/>
    <w:rsid w:val="008606BA"/>
    <w:rsid w:val="00860F89"/>
    <w:rsid w:val="0086111D"/>
    <w:rsid w:val="00861575"/>
    <w:rsid w:val="00861675"/>
    <w:rsid w:val="008622F5"/>
    <w:rsid w:val="008628A8"/>
    <w:rsid w:val="008628AC"/>
    <w:rsid w:val="008628FE"/>
    <w:rsid w:val="00862C4D"/>
    <w:rsid w:val="00862EF7"/>
    <w:rsid w:val="00863FFD"/>
    <w:rsid w:val="008647BF"/>
    <w:rsid w:val="00865756"/>
    <w:rsid w:val="00865789"/>
    <w:rsid w:val="00866B68"/>
    <w:rsid w:val="0087036E"/>
    <w:rsid w:val="008708F4"/>
    <w:rsid w:val="00870965"/>
    <w:rsid w:val="008711D6"/>
    <w:rsid w:val="00871620"/>
    <w:rsid w:val="008716A4"/>
    <w:rsid w:val="0087195C"/>
    <w:rsid w:val="00871B18"/>
    <w:rsid w:val="0087299B"/>
    <w:rsid w:val="008730EC"/>
    <w:rsid w:val="008737BA"/>
    <w:rsid w:val="00873CAD"/>
    <w:rsid w:val="00874351"/>
    <w:rsid w:val="00874375"/>
    <w:rsid w:val="0087545B"/>
    <w:rsid w:val="008755D4"/>
    <w:rsid w:val="008757D9"/>
    <w:rsid w:val="008760BD"/>
    <w:rsid w:val="0087683D"/>
    <w:rsid w:val="00876863"/>
    <w:rsid w:val="00876D47"/>
    <w:rsid w:val="008776F1"/>
    <w:rsid w:val="008778A5"/>
    <w:rsid w:val="008779FD"/>
    <w:rsid w:val="00880155"/>
    <w:rsid w:val="00880A57"/>
    <w:rsid w:val="00880BB8"/>
    <w:rsid w:val="00880EB8"/>
    <w:rsid w:val="00881214"/>
    <w:rsid w:val="0088123B"/>
    <w:rsid w:val="008819F0"/>
    <w:rsid w:val="00881C4F"/>
    <w:rsid w:val="0088217E"/>
    <w:rsid w:val="00882427"/>
    <w:rsid w:val="00882808"/>
    <w:rsid w:val="008830E6"/>
    <w:rsid w:val="00883699"/>
    <w:rsid w:val="008836C3"/>
    <w:rsid w:val="00884148"/>
    <w:rsid w:val="008843E8"/>
    <w:rsid w:val="00885378"/>
    <w:rsid w:val="00885892"/>
    <w:rsid w:val="00885DE1"/>
    <w:rsid w:val="008866E8"/>
    <w:rsid w:val="00890641"/>
    <w:rsid w:val="008908FE"/>
    <w:rsid w:val="00890910"/>
    <w:rsid w:val="0089134A"/>
    <w:rsid w:val="0089140B"/>
    <w:rsid w:val="008919D2"/>
    <w:rsid w:val="00892922"/>
    <w:rsid w:val="0089297B"/>
    <w:rsid w:val="008930E8"/>
    <w:rsid w:val="008935EB"/>
    <w:rsid w:val="0089396F"/>
    <w:rsid w:val="00893C67"/>
    <w:rsid w:val="00893CA9"/>
    <w:rsid w:val="00894339"/>
    <w:rsid w:val="008947EE"/>
    <w:rsid w:val="008948C5"/>
    <w:rsid w:val="008952D6"/>
    <w:rsid w:val="0089554C"/>
    <w:rsid w:val="00897032"/>
    <w:rsid w:val="008970FE"/>
    <w:rsid w:val="00897570"/>
    <w:rsid w:val="00897AF5"/>
    <w:rsid w:val="008A0204"/>
    <w:rsid w:val="008A024B"/>
    <w:rsid w:val="008A031A"/>
    <w:rsid w:val="008A0511"/>
    <w:rsid w:val="008A0EF5"/>
    <w:rsid w:val="008A11FB"/>
    <w:rsid w:val="008A1572"/>
    <w:rsid w:val="008A17DF"/>
    <w:rsid w:val="008A19E4"/>
    <w:rsid w:val="008A25D9"/>
    <w:rsid w:val="008A2854"/>
    <w:rsid w:val="008A2B0E"/>
    <w:rsid w:val="008A2ECE"/>
    <w:rsid w:val="008A3CEE"/>
    <w:rsid w:val="008A4307"/>
    <w:rsid w:val="008A474E"/>
    <w:rsid w:val="008A5094"/>
    <w:rsid w:val="008A510A"/>
    <w:rsid w:val="008A52D4"/>
    <w:rsid w:val="008A5652"/>
    <w:rsid w:val="008A59FF"/>
    <w:rsid w:val="008A5B0B"/>
    <w:rsid w:val="008A5CDF"/>
    <w:rsid w:val="008A5EAA"/>
    <w:rsid w:val="008A6FE8"/>
    <w:rsid w:val="008A7F77"/>
    <w:rsid w:val="008B04AD"/>
    <w:rsid w:val="008B0500"/>
    <w:rsid w:val="008B08B5"/>
    <w:rsid w:val="008B093F"/>
    <w:rsid w:val="008B0B60"/>
    <w:rsid w:val="008B0D48"/>
    <w:rsid w:val="008B12A0"/>
    <w:rsid w:val="008B130F"/>
    <w:rsid w:val="008B145D"/>
    <w:rsid w:val="008B18AC"/>
    <w:rsid w:val="008B1CD1"/>
    <w:rsid w:val="008B211B"/>
    <w:rsid w:val="008B2CD9"/>
    <w:rsid w:val="008B398B"/>
    <w:rsid w:val="008B3A7A"/>
    <w:rsid w:val="008B3D79"/>
    <w:rsid w:val="008B3E94"/>
    <w:rsid w:val="008B42EF"/>
    <w:rsid w:val="008B44B8"/>
    <w:rsid w:val="008B44D2"/>
    <w:rsid w:val="008B4762"/>
    <w:rsid w:val="008B50F1"/>
    <w:rsid w:val="008B5C13"/>
    <w:rsid w:val="008B674B"/>
    <w:rsid w:val="008B711C"/>
    <w:rsid w:val="008B737D"/>
    <w:rsid w:val="008B75F0"/>
    <w:rsid w:val="008B786B"/>
    <w:rsid w:val="008B7DE6"/>
    <w:rsid w:val="008C0154"/>
    <w:rsid w:val="008C047E"/>
    <w:rsid w:val="008C05ED"/>
    <w:rsid w:val="008C06D8"/>
    <w:rsid w:val="008C0E5F"/>
    <w:rsid w:val="008C1313"/>
    <w:rsid w:val="008C16C8"/>
    <w:rsid w:val="008C18F2"/>
    <w:rsid w:val="008C1C53"/>
    <w:rsid w:val="008C26AF"/>
    <w:rsid w:val="008C2B87"/>
    <w:rsid w:val="008C2C8D"/>
    <w:rsid w:val="008C3132"/>
    <w:rsid w:val="008C32AA"/>
    <w:rsid w:val="008C351A"/>
    <w:rsid w:val="008C3E23"/>
    <w:rsid w:val="008C49F9"/>
    <w:rsid w:val="008C5367"/>
    <w:rsid w:val="008C53E0"/>
    <w:rsid w:val="008C57CD"/>
    <w:rsid w:val="008C67BD"/>
    <w:rsid w:val="008C68C6"/>
    <w:rsid w:val="008C7561"/>
    <w:rsid w:val="008C77DF"/>
    <w:rsid w:val="008C7B89"/>
    <w:rsid w:val="008D03C7"/>
    <w:rsid w:val="008D03F2"/>
    <w:rsid w:val="008D07DB"/>
    <w:rsid w:val="008D0E8C"/>
    <w:rsid w:val="008D15B3"/>
    <w:rsid w:val="008D1AD8"/>
    <w:rsid w:val="008D26C3"/>
    <w:rsid w:val="008D3386"/>
    <w:rsid w:val="008D33EA"/>
    <w:rsid w:val="008D3484"/>
    <w:rsid w:val="008D353B"/>
    <w:rsid w:val="008D387D"/>
    <w:rsid w:val="008D3F7A"/>
    <w:rsid w:val="008D4051"/>
    <w:rsid w:val="008D4274"/>
    <w:rsid w:val="008D44BB"/>
    <w:rsid w:val="008D46FF"/>
    <w:rsid w:val="008D49A2"/>
    <w:rsid w:val="008D5240"/>
    <w:rsid w:val="008D5583"/>
    <w:rsid w:val="008D55A5"/>
    <w:rsid w:val="008D6117"/>
    <w:rsid w:val="008D665F"/>
    <w:rsid w:val="008D6B29"/>
    <w:rsid w:val="008D6CC0"/>
    <w:rsid w:val="008D7870"/>
    <w:rsid w:val="008E0A43"/>
    <w:rsid w:val="008E1E17"/>
    <w:rsid w:val="008E292B"/>
    <w:rsid w:val="008E2990"/>
    <w:rsid w:val="008E2DEB"/>
    <w:rsid w:val="008E387E"/>
    <w:rsid w:val="008E38CB"/>
    <w:rsid w:val="008E40FC"/>
    <w:rsid w:val="008E4286"/>
    <w:rsid w:val="008E436E"/>
    <w:rsid w:val="008E491A"/>
    <w:rsid w:val="008E49CE"/>
    <w:rsid w:val="008E4FA3"/>
    <w:rsid w:val="008E5089"/>
    <w:rsid w:val="008E53E0"/>
    <w:rsid w:val="008E5D4D"/>
    <w:rsid w:val="008E6953"/>
    <w:rsid w:val="008E6FB3"/>
    <w:rsid w:val="008E75D3"/>
    <w:rsid w:val="008E7697"/>
    <w:rsid w:val="008E7FB4"/>
    <w:rsid w:val="008F0412"/>
    <w:rsid w:val="008F0999"/>
    <w:rsid w:val="008F09F7"/>
    <w:rsid w:val="008F0B08"/>
    <w:rsid w:val="008F0DE5"/>
    <w:rsid w:val="008F1499"/>
    <w:rsid w:val="008F17AC"/>
    <w:rsid w:val="008F17F3"/>
    <w:rsid w:val="008F1A64"/>
    <w:rsid w:val="008F23C6"/>
    <w:rsid w:val="008F2842"/>
    <w:rsid w:val="008F2DD2"/>
    <w:rsid w:val="008F32C1"/>
    <w:rsid w:val="008F332F"/>
    <w:rsid w:val="008F36D2"/>
    <w:rsid w:val="008F3C40"/>
    <w:rsid w:val="008F3F21"/>
    <w:rsid w:val="008F3F2D"/>
    <w:rsid w:val="008F5883"/>
    <w:rsid w:val="008F59FC"/>
    <w:rsid w:val="008F6617"/>
    <w:rsid w:val="008F722B"/>
    <w:rsid w:val="008F789C"/>
    <w:rsid w:val="008F7C85"/>
    <w:rsid w:val="008F7FA1"/>
    <w:rsid w:val="009004D5"/>
    <w:rsid w:val="00900709"/>
    <w:rsid w:val="0090137A"/>
    <w:rsid w:val="00901771"/>
    <w:rsid w:val="00902459"/>
    <w:rsid w:val="00902D22"/>
    <w:rsid w:val="009035EA"/>
    <w:rsid w:val="0090365F"/>
    <w:rsid w:val="00903802"/>
    <w:rsid w:val="00903B87"/>
    <w:rsid w:val="00904061"/>
    <w:rsid w:val="00904143"/>
    <w:rsid w:val="0090416A"/>
    <w:rsid w:val="00905254"/>
    <w:rsid w:val="0090622F"/>
    <w:rsid w:val="009062E4"/>
    <w:rsid w:val="0090653F"/>
    <w:rsid w:val="009068AD"/>
    <w:rsid w:val="00910158"/>
    <w:rsid w:val="009105B1"/>
    <w:rsid w:val="009105EE"/>
    <w:rsid w:val="00910B25"/>
    <w:rsid w:val="00910DEB"/>
    <w:rsid w:val="009114D9"/>
    <w:rsid w:val="0091151F"/>
    <w:rsid w:val="00911E80"/>
    <w:rsid w:val="009120D5"/>
    <w:rsid w:val="00912AB2"/>
    <w:rsid w:val="00913089"/>
    <w:rsid w:val="0091327D"/>
    <w:rsid w:val="00913477"/>
    <w:rsid w:val="009137C7"/>
    <w:rsid w:val="0091383A"/>
    <w:rsid w:val="009138B5"/>
    <w:rsid w:val="0091392A"/>
    <w:rsid w:val="00913B9B"/>
    <w:rsid w:val="00913C77"/>
    <w:rsid w:val="00913F9D"/>
    <w:rsid w:val="00913FEA"/>
    <w:rsid w:val="009140FF"/>
    <w:rsid w:val="00914684"/>
    <w:rsid w:val="00914DF8"/>
    <w:rsid w:val="009150E5"/>
    <w:rsid w:val="009159D5"/>
    <w:rsid w:val="00915A66"/>
    <w:rsid w:val="00915DF5"/>
    <w:rsid w:val="0091637C"/>
    <w:rsid w:val="00916728"/>
    <w:rsid w:val="009170C3"/>
    <w:rsid w:val="00917E51"/>
    <w:rsid w:val="00920693"/>
    <w:rsid w:val="009216A7"/>
    <w:rsid w:val="00921C7D"/>
    <w:rsid w:val="009226B0"/>
    <w:rsid w:val="00922B4F"/>
    <w:rsid w:val="00923308"/>
    <w:rsid w:val="009236FE"/>
    <w:rsid w:val="009246C5"/>
    <w:rsid w:val="00924776"/>
    <w:rsid w:val="00924B9E"/>
    <w:rsid w:val="00925962"/>
    <w:rsid w:val="009261C7"/>
    <w:rsid w:val="00926306"/>
    <w:rsid w:val="00926772"/>
    <w:rsid w:val="009267CB"/>
    <w:rsid w:val="00926E0E"/>
    <w:rsid w:val="00927263"/>
    <w:rsid w:val="0092748B"/>
    <w:rsid w:val="00927915"/>
    <w:rsid w:val="00927CA8"/>
    <w:rsid w:val="00927E49"/>
    <w:rsid w:val="00927EAC"/>
    <w:rsid w:val="00930182"/>
    <w:rsid w:val="00930374"/>
    <w:rsid w:val="009304B7"/>
    <w:rsid w:val="00931528"/>
    <w:rsid w:val="00931913"/>
    <w:rsid w:val="00931943"/>
    <w:rsid w:val="0093196A"/>
    <w:rsid w:val="00932308"/>
    <w:rsid w:val="0093267B"/>
    <w:rsid w:val="00932686"/>
    <w:rsid w:val="00932763"/>
    <w:rsid w:val="00932970"/>
    <w:rsid w:val="00932FCE"/>
    <w:rsid w:val="00934251"/>
    <w:rsid w:val="00934AD2"/>
    <w:rsid w:val="00934BA3"/>
    <w:rsid w:val="009354C7"/>
    <w:rsid w:val="0093564D"/>
    <w:rsid w:val="0093647B"/>
    <w:rsid w:val="00936CF8"/>
    <w:rsid w:val="00937055"/>
    <w:rsid w:val="009372E8"/>
    <w:rsid w:val="00937937"/>
    <w:rsid w:val="009403A1"/>
    <w:rsid w:val="009408E2"/>
    <w:rsid w:val="009430D7"/>
    <w:rsid w:val="00943BE9"/>
    <w:rsid w:val="00943DF8"/>
    <w:rsid w:val="009443AA"/>
    <w:rsid w:val="0094477A"/>
    <w:rsid w:val="00944AE7"/>
    <w:rsid w:val="00945E07"/>
    <w:rsid w:val="00946E24"/>
    <w:rsid w:val="00946F3A"/>
    <w:rsid w:val="00946F67"/>
    <w:rsid w:val="0094719B"/>
    <w:rsid w:val="009472AF"/>
    <w:rsid w:val="0094795A"/>
    <w:rsid w:val="00947C85"/>
    <w:rsid w:val="00947D33"/>
    <w:rsid w:val="00947DF7"/>
    <w:rsid w:val="00947E35"/>
    <w:rsid w:val="0095043A"/>
    <w:rsid w:val="00950D83"/>
    <w:rsid w:val="00951014"/>
    <w:rsid w:val="00951981"/>
    <w:rsid w:val="00951F91"/>
    <w:rsid w:val="0095222A"/>
    <w:rsid w:val="0095223A"/>
    <w:rsid w:val="00952330"/>
    <w:rsid w:val="009525B4"/>
    <w:rsid w:val="00952ED9"/>
    <w:rsid w:val="0095341C"/>
    <w:rsid w:val="0095354A"/>
    <w:rsid w:val="009539AE"/>
    <w:rsid w:val="00953B42"/>
    <w:rsid w:val="00953BB0"/>
    <w:rsid w:val="0095581B"/>
    <w:rsid w:val="00955D24"/>
    <w:rsid w:val="00955D6B"/>
    <w:rsid w:val="009568C2"/>
    <w:rsid w:val="009569B2"/>
    <w:rsid w:val="009569DB"/>
    <w:rsid w:val="0095733D"/>
    <w:rsid w:val="0095771E"/>
    <w:rsid w:val="00960A22"/>
    <w:rsid w:val="00960AC4"/>
    <w:rsid w:val="0096121F"/>
    <w:rsid w:val="00961D64"/>
    <w:rsid w:val="0096224F"/>
    <w:rsid w:val="0096257F"/>
    <w:rsid w:val="0096294A"/>
    <w:rsid w:val="00962A48"/>
    <w:rsid w:val="00962E0F"/>
    <w:rsid w:val="00963BF9"/>
    <w:rsid w:val="00964074"/>
    <w:rsid w:val="0096480A"/>
    <w:rsid w:val="0096488A"/>
    <w:rsid w:val="00964AD0"/>
    <w:rsid w:val="00966797"/>
    <w:rsid w:val="0096684D"/>
    <w:rsid w:val="00966F82"/>
    <w:rsid w:val="0096796D"/>
    <w:rsid w:val="00967B87"/>
    <w:rsid w:val="009703B6"/>
    <w:rsid w:val="009714F3"/>
    <w:rsid w:val="00971AA3"/>
    <w:rsid w:val="0097209D"/>
    <w:rsid w:val="00972562"/>
    <w:rsid w:val="009725FB"/>
    <w:rsid w:val="0097282B"/>
    <w:rsid w:val="00972A21"/>
    <w:rsid w:val="0097384F"/>
    <w:rsid w:val="00974324"/>
    <w:rsid w:val="009746D4"/>
    <w:rsid w:val="00974AE7"/>
    <w:rsid w:val="009757FC"/>
    <w:rsid w:val="00975845"/>
    <w:rsid w:val="00975CF8"/>
    <w:rsid w:val="00975E69"/>
    <w:rsid w:val="00976092"/>
    <w:rsid w:val="00976402"/>
    <w:rsid w:val="009771A7"/>
    <w:rsid w:val="0097734E"/>
    <w:rsid w:val="009774DC"/>
    <w:rsid w:val="0098092D"/>
    <w:rsid w:val="009812AB"/>
    <w:rsid w:val="0098165B"/>
    <w:rsid w:val="0098168C"/>
    <w:rsid w:val="0098169A"/>
    <w:rsid w:val="009816AA"/>
    <w:rsid w:val="00981D6F"/>
    <w:rsid w:val="00982045"/>
    <w:rsid w:val="0098213D"/>
    <w:rsid w:val="00982232"/>
    <w:rsid w:val="00983CBD"/>
    <w:rsid w:val="009848CD"/>
    <w:rsid w:val="009849F3"/>
    <w:rsid w:val="00985174"/>
    <w:rsid w:val="009852A3"/>
    <w:rsid w:val="009855FE"/>
    <w:rsid w:val="00985A62"/>
    <w:rsid w:val="00985DB2"/>
    <w:rsid w:val="009860EC"/>
    <w:rsid w:val="0098678C"/>
    <w:rsid w:val="00986B9D"/>
    <w:rsid w:val="00986BD6"/>
    <w:rsid w:val="00986E1C"/>
    <w:rsid w:val="00987115"/>
    <w:rsid w:val="0098732E"/>
    <w:rsid w:val="00987533"/>
    <w:rsid w:val="009876E2"/>
    <w:rsid w:val="00987D65"/>
    <w:rsid w:val="0099070D"/>
    <w:rsid w:val="00990822"/>
    <w:rsid w:val="009916A6"/>
    <w:rsid w:val="009917EA"/>
    <w:rsid w:val="00991952"/>
    <w:rsid w:val="00991BA8"/>
    <w:rsid w:val="00991F64"/>
    <w:rsid w:val="009923CF"/>
    <w:rsid w:val="00992C4B"/>
    <w:rsid w:val="00993418"/>
    <w:rsid w:val="00994246"/>
    <w:rsid w:val="0099438A"/>
    <w:rsid w:val="00994481"/>
    <w:rsid w:val="00994DE8"/>
    <w:rsid w:val="009965B2"/>
    <w:rsid w:val="00996E23"/>
    <w:rsid w:val="0099726B"/>
    <w:rsid w:val="009973A9"/>
    <w:rsid w:val="00997624"/>
    <w:rsid w:val="0099789D"/>
    <w:rsid w:val="00997945"/>
    <w:rsid w:val="009A0B99"/>
    <w:rsid w:val="009A1067"/>
    <w:rsid w:val="009A130E"/>
    <w:rsid w:val="009A1359"/>
    <w:rsid w:val="009A1F5C"/>
    <w:rsid w:val="009A2106"/>
    <w:rsid w:val="009A2317"/>
    <w:rsid w:val="009A25E2"/>
    <w:rsid w:val="009A2ABE"/>
    <w:rsid w:val="009A2C3C"/>
    <w:rsid w:val="009A3F95"/>
    <w:rsid w:val="009A54F7"/>
    <w:rsid w:val="009A56B2"/>
    <w:rsid w:val="009A5A4B"/>
    <w:rsid w:val="009A5BA0"/>
    <w:rsid w:val="009A70FF"/>
    <w:rsid w:val="009A7416"/>
    <w:rsid w:val="009A7765"/>
    <w:rsid w:val="009A7F65"/>
    <w:rsid w:val="009B09E3"/>
    <w:rsid w:val="009B0DE4"/>
    <w:rsid w:val="009B1549"/>
    <w:rsid w:val="009B1AF2"/>
    <w:rsid w:val="009B1CE6"/>
    <w:rsid w:val="009B223A"/>
    <w:rsid w:val="009B2578"/>
    <w:rsid w:val="009B338F"/>
    <w:rsid w:val="009B3E54"/>
    <w:rsid w:val="009B3EC3"/>
    <w:rsid w:val="009B488D"/>
    <w:rsid w:val="009B4E04"/>
    <w:rsid w:val="009B546E"/>
    <w:rsid w:val="009B55AE"/>
    <w:rsid w:val="009B5BCF"/>
    <w:rsid w:val="009B5D6D"/>
    <w:rsid w:val="009B6EBA"/>
    <w:rsid w:val="009C0290"/>
    <w:rsid w:val="009C0451"/>
    <w:rsid w:val="009C0ADD"/>
    <w:rsid w:val="009C11A8"/>
    <w:rsid w:val="009C222A"/>
    <w:rsid w:val="009C2D16"/>
    <w:rsid w:val="009C32CA"/>
    <w:rsid w:val="009C3A69"/>
    <w:rsid w:val="009C3D3C"/>
    <w:rsid w:val="009C4337"/>
    <w:rsid w:val="009C49DA"/>
    <w:rsid w:val="009C4A7A"/>
    <w:rsid w:val="009C4C0D"/>
    <w:rsid w:val="009C5122"/>
    <w:rsid w:val="009C73F0"/>
    <w:rsid w:val="009C78D7"/>
    <w:rsid w:val="009C7CE1"/>
    <w:rsid w:val="009D04CF"/>
    <w:rsid w:val="009D0DE1"/>
    <w:rsid w:val="009D14E3"/>
    <w:rsid w:val="009D1AE1"/>
    <w:rsid w:val="009D1BE6"/>
    <w:rsid w:val="009D249A"/>
    <w:rsid w:val="009D2CC6"/>
    <w:rsid w:val="009D2FA5"/>
    <w:rsid w:val="009D36F4"/>
    <w:rsid w:val="009D39EC"/>
    <w:rsid w:val="009D3B60"/>
    <w:rsid w:val="009D3CAE"/>
    <w:rsid w:val="009D3CE9"/>
    <w:rsid w:val="009D3E62"/>
    <w:rsid w:val="009D400B"/>
    <w:rsid w:val="009D4E5D"/>
    <w:rsid w:val="009D5220"/>
    <w:rsid w:val="009D53DB"/>
    <w:rsid w:val="009D54F6"/>
    <w:rsid w:val="009D6B4D"/>
    <w:rsid w:val="009D707F"/>
    <w:rsid w:val="009D739A"/>
    <w:rsid w:val="009D73D7"/>
    <w:rsid w:val="009D7458"/>
    <w:rsid w:val="009D7D8B"/>
    <w:rsid w:val="009E04FC"/>
    <w:rsid w:val="009E0E6E"/>
    <w:rsid w:val="009E13CF"/>
    <w:rsid w:val="009E173F"/>
    <w:rsid w:val="009E1AAF"/>
    <w:rsid w:val="009E1D39"/>
    <w:rsid w:val="009E1F44"/>
    <w:rsid w:val="009E2428"/>
    <w:rsid w:val="009E277A"/>
    <w:rsid w:val="009E2E62"/>
    <w:rsid w:val="009E3A09"/>
    <w:rsid w:val="009E3FC9"/>
    <w:rsid w:val="009E415F"/>
    <w:rsid w:val="009E41BE"/>
    <w:rsid w:val="009E511F"/>
    <w:rsid w:val="009E5164"/>
    <w:rsid w:val="009E53EA"/>
    <w:rsid w:val="009E56FC"/>
    <w:rsid w:val="009E6110"/>
    <w:rsid w:val="009E62E0"/>
    <w:rsid w:val="009E6604"/>
    <w:rsid w:val="009E678A"/>
    <w:rsid w:val="009E7123"/>
    <w:rsid w:val="009F03B8"/>
    <w:rsid w:val="009F1269"/>
    <w:rsid w:val="009F17F9"/>
    <w:rsid w:val="009F1D45"/>
    <w:rsid w:val="009F1E1D"/>
    <w:rsid w:val="009F28B2"/>
    <w:rsid w:val="009F2963"/>
    <w:rsid w:val="009F33E0"/>
    <w:rsid w:val="009F38EC"/>
    <w:rsid w:val="009F43E3"/>
    <w:rsid w:val="009F47C0"/>
    <w:rsid w:val="009F4A87"/>
    <w:rsid w:val="009F4E3E"/>
    <w:rsid w:val="009F5BB9"/>
    <w:rsid w:val="009F624D"/>
    <w:rsid w:val="009F62BD"/>
    <w:rsid w:val="009F6506"/>
    <w:rsid w:val="009F65A9"/>
    <w:rsid w:val="009F676B"/>
    <w:rsid w:val="009F68F4"/>
    <w:rsid w:val="009F72B8"/>
    <w:rsid w:val="009F7A95"/>
    <w:rsid w:val="009F7F6F"/>
    <w:rsid w:val="00A0029D"/>
    <w:rsid w:val="00A007E5"/>
    <w:rsid w:val="00A00923"/>
    <w:rsid w:val="00A014A4"/>
    <w:rsid w:val="00A0187B"/>
    <w:rsid w:val="00A01F61"/>
    <w:rsid w:val="00A021EF"/>
    <w:rsid w:val="00A02445"/>
    <w:rsid w:val="00A03288"/>
    <w:rsid w:val="00A03339"/>
    <w:rsid w:val="00A03546"/>
    <w:rsid w:val="00A03A95"/>
    <w:rsid w:val="00A03EA1"/>
    <w:rsid w:val="00A03F07"/>
    <w:rsid w:val="00A05481"/>
    <w:rsid w:val="00A05E70"/>
    <w:rsid w:val="00A05EEC"/>
    <w:rsid w:val="00A0663D"/>
    <w:rsid w:val="00A06702"/>
    <w:rsid w:val="00A068C3"/>
    <w:rsid w:val="00A07267"/>
    <w:rsid w:val="00A07A9D"/>
    <w:rsid w:val="00A07D52"/>
    <w:rsid w:val="00A1064A"/>
    <w:rsid w:val="00A10792"/>
    <w:rsid w:val="00A109B4"/>
    <w:rsid w:val="00A10D23"/>
    <w:rsid w:val="00A11940"/>
    <w:rsid w:val="00A12168"/>
    <w:rsid w:val="00A12347"/>
    <w:rsid w:val="00A12630"/>
    <w:rsid w:val="00A12CDE"/>
    <w:rsid w:val="00A12E22"/>
    <w:rsid w:val="00A1309E"/>
    <w:rsid w:val="00A134A2"/>
    <w:rsid w:val="00A15D2A"/>
    <w:rsid w:val="00A16193"/>
    <w:rsid w:val="00A162AF"/>
    <w:rsid w:val="00A163DB"/>
    <w:rsid w:val="00A16A9A"/>
    <w:rsid w:val="00A16C22"/>
    <w:rsid w:val="00A175F7"/>
    <w:rsid w:val="00A17858"/>
    <w:rsid w:val="00A17C62"/>
    <w:rsid w:val="00A20259"/>
    <w:rsid w:val="00A205E4"/>
    <w:rsid w:val="00A208B7"/>
    <w:rsid w:val="00A20EF7"/>
    <w:rsid w:val="00A2162D"/>
    <w:rsid w:val="00A21DC7"/>
    <w:rsid w:val="00A21FF9"/>
    <w:rsid w:val="00A224B1"/>
    <w:rsid w:val="00A2292B"/>
    <w:rsid w:val="00A23267"/>
    <w:rsid w:val="00A23A2E"/>
    <w:rsid w:val="00A246B8"/>
    <w:rsid w:val="00A2501B"/>
    <w:rsid w:val="00A25585"/>
    <w:rsid w:val="00A25AA1"/>
    <w:rsid w:val="00A25BA7"/>
    <w:rsid w:val="00A26125"/>
    <w:rsid w:val="00A26A8A"/>
    <w:rsid w:val="00A26C3C"/>
    <w:rsid w:val="00A26D29"/>
    <w:rsid w:val="00A2707D"/>
    <w:rsid w:val="00A27719"/>
    <w:rsid w:val="00A27FFE"/>
    <w:rsid w:val="00A300E6"/>
    <w:rsid w:val="00A3065A"/>
    <w:rsid w:val="00A30CCE"/>
    <w:rsid w:val="00A30D23"/>
    <w:rsid w:val="00A3138E"/>
    <w:rsid w:val="00A3189F"/>
    <w:rsid w:val="00A31B84"/>
    <w:rsid w:val="00A32384"/>
    <w:rsid w:val="00A3281E"/>
    <w:rsid w:val="00A32C34"/>
    <w:rsid w:val="00A33DB9"/>
    <w:rsid w:val="00A35256"/>
    <w:rsid w:val="00A35300"/>
    <w:rsid w:val="00A35532"/>
    <w:rsid w:val="00A3635F"/>
    <w:rsid w:val="00A3759E"/>
    <w:rsid w:val="00A37930"/>
    <w:rsid w:val="00A37AE3"/>
    <w:rsid w:val="00A40018"/>
    <w:rsid w:val="00A4085C"/>
    <w:rsid w:val="00A41FA5"/>
    <w:rsid w:val="00A4266E"/>
    <w:rsid w:val="00A42A5A"/>
    <w:rsid w:val="00A42F1C"/>
    <w:rsid w:val="00A43728"/>
    <w:rsid w:val="00A43A5B"/>
    <w:rsid w:val="00A43F58"/>
    <w:rsid w:val="00A4401C"/>
    <w:rsid w:val="00A440EF"/>
    <w:rsid w:val="00A441D9"/>
    <w:rsid w:val="00A44CF6"/>
    <w:rsid w:val="00A46BBF"/>
    <w:rsid w:val="00A47586"/>
    <w:rsid w:val="00A4761A"/>
    <w:rsid w:val="00A504FC"/>
    <w:rsid w:val="00A50978"/>
    <w:rsid w:val="00A51C12"/>
    <w:rsid w:val="00A51D73"/>
    <w:rsid w:val="00A53566"/>
    <w:rsid w:val="00A53B1E"/>
    <w:rsid w:val="00A54C8B"/>
    <w:rsid w:val="00A55230"/>
    <w:rsid w:val="00A55906"/>
    <w:rsid w:val="00A565F1"/>
    <w:rsid w:val="00A5684B"/>
    <w:rsid w:val="00A569DB"/>
    <w:rsid w:val="00A56F0F"/>
    <w:rsid w:val="00A5731E"/>
    <w:rsid w:val="00A60329"/>
    <w:rsid w:val="00A60664"/>
    <w:rsid w:val="00A61044"/>
    <w:rsid w:val="00A611A1"/>
    <w:rsid w:val="00A615A0"/>
    <w:rsid w:val="00A616B3"/>
    <w:rsid w:val="00A61CA5"/>
    <w:rsid w:val="00A62D12"/>
    <w:rsid w:val="00A63049"/>
    <w:rsid w:val="00A63663"/>
    <w:rsid w:val="00A64E8C"/>
    <w:rsid w:val="00A65F1C"/>
    <w:rsid w:val="00A66074"/>
    <w:rsid w:val="00A6628D"/>
    <w:rsid w:val="00A66906"/>
    <w:rsid w:val="00A66D0C"/>
    <w:rsid w:val="00A66FF9"/>
    <w:rsid w:val="00A672CE"/>
    <w:rsid w:val="00A677DE"/>
    <w:rsid w:val="00A70740"/>
    <w:rsid w:val="00A70B0C"/>
    <w:rsid w:val="00A70D79"/>
    <w:rsid w:val="00A723C8"/>
    <w:rsid w:val="00A726F0"/>
    <w:rsid w:val="00A7289B"/>
    <w:rsid w:val="00A72E4F"/>
    <w:rsid w:val="00A73066"/>
    <w:rsid w:val="00A730EC"/>
    <w:rsid w:val="00A737E5"/>
    <w:rsid w:val="00A7383E"/>
    <w:rsid w:val="00A75630"/>
    <w:rsid w:val="00A75B08"/>
    <w:rsid w:val="00A75B3F"/>
    <w:rsid w:val="00A75C30"/>
    <w:rsid w:val="00A75FF2"/>
    <w:rsid w:val="00A7611D"/>
    <w:rsid w:val="00A7617F"/>
    <w:rsid w:val="00A767B2"/>
    <w:rsid w:val="00A769A7"/>
    <w:rsid w:val="00A76C82"/>
    <w:rsid w:val="00A77A9C"/>
    <w:rsid w:val="00A77DCF"/>
    <w:rsid w:val="00A81316"/>
    <w:rsid w:val="00A814FB"/>
    <w:rsid w:val="00A81613"/>
    <w:rsid w:val="00A81BA4"/>
    <w:rsid w:val="00A82A83"/>
    <w:rsid w:val="00A83DC0"/>
    <w:rsid w:val="00A84463"/>
    <w:rsid w:val="00A859FD"/>
    <w:rsid w:val="00A85EE9"/>
    <w:rsid w:val="00A85FD3"/>
    <w:rsid w:val="00A86404"/>
    <w:rsid w:val="00A866F0"/>
    <w:rsid w:val="00A8692C"/>
    <w:rsid w:val="00A86982"/>
    <w:rsid w:val="00A86DEB"/>
    <w:rsid w:val="00A87D68"/>
    <w:rsid w:val="00A9050C"/>
    <w:rsid w:val="00A9182F"/>
    <w:rsid w:val="00A91D37"/>
    <w:rsid w:val="00A91F98"/>
    <w:rsid w:val="00A92120"/>
    <w:rsid w:val="00A92309"/>
    <w:rsid w:val="00A92569"/>
    <w:rsid w:val="00A92660"/>
    <w:rsid w:val="00A92879"/>
    <w:rsid w:val="00A928C2"/>
    <w:rsid w:val="00A93178"/>
    <w:rsid w:val="00A93CB9"/>
    <w:rsid w:val="00A949DB"/>
    <w:rsid w:val="00A94BD9"/>
    <w:rsid w:val="00A94CE2"/>
    <w:rsid w:val="00A94F93"/>
    <w:rsid w:val="00A956F2"/>
    <w:rsid w:val="00A957EF"/>
    <w:rsid w:val="00A959C3"/>
    <w:rsid w:val="00A97189"/>
    <w:rsid w:val="00A97B45"/>
    <w:rsid w:val="00A97C85"/>
    <w:rsid w:val="00A97E15"/>
    <w:rsid w:val="00AA0206"/>
    <w:rsid w:val="00AA0A68"/>
    <w:rsid w:val="00AA0C8E"/>
    <w:rsid w:val="00AA0CE1"/>
    <w:rsid w:val="00AA0D41"/>
    <w:rsid w:val="00AA0D5B"/>
    <w:rsid w:val="00AA197B"/>
    <w:rsid w:val="00AA1A53"/>
    <w:rsid w:val="00AA1BAD"/>
    <w:rsid w:val="00AA278B"/>
    <w:rsid w:val="00AA286D"/>
    <w:rsid w:val="00AA2954"/>
    <w:rsid w:val="00AA2BC4"/>
    <w:rsid w:val="00AA2E04"/>
    <w:rsid w:val="00AA2F92"/>
    <w:rsid w:val="00AA3375"/>
    <w:rsid w:val="00AA38E5"/>
    <w:rsid w:val="00AA4320"/>
    <w:rsid w:val="00AA43FD"/>
    <w:rsid w:val="00AA52FE"/>
    <w:rsid w:val="00AA577E"/>
    <w:rsid w:val="00AA595D"/>
    <w:rsid w:val="00AA5FBE"/>
    <w:rsid w:val="00AA60E8"/>
    <w:rsid w:val="00AA618E"/>
    <w:rsid w:val="00AA6203"/>
    <w:rsid w:val="00AA6420"/>
    <w:rsid w:val="00AA658B"/>
    <w:rsid w:val="00AA7315"/>
    <w:rsid w:val="00AA7EE1"/>
    <w:rsid w:val="00AB093D"/>
    <w:rsid w:val="00AB12D9"/>
    <w:rsid w:val="00AB1A76"/>
    <w:rsid w:val="00AB249F"/>
    <w:rsid w:val="00AB3294"/>
    <w:rsid w:val="00AB33AE"/>
    <w:rsid w:val="00AB376F"/>
    <w:rsid w:val="00AB3C3F"/>
    <w:rsid w:val="00AB4340"/>
    <w:rsid w:val="00AB4D4F"/>
    <w:rsid w:val="00AB510C"/>
    <w:rsid w:val="00AB5252"/>
    <w:rsid w:val="00AB5C8A"/>
    <w:rsid w:val="00AB5E75"/>
    <w:rsid w:val="00AB5EA8"/>
    <w:rsid w:val="00AB6C36"/>
    <w:rsid w:val="00AB6FA5"/>
    <w:rsid w:val="00AB7B62"/>
    <w:rsid w:val="00AB7D28"/>
    <w:rsid w:val="00AC0686"/>
    <w:rsid w:val="00AC0F4F"/>
    <w:rsid w:val="00AC10B3"/>
    <w:rsid w:val="00AC13F9"/>
    <w:rsid w:val="00AC1BAF"/>
    <w:rsid w:val="00AC1E12"/>
    <w:rsid w:val="00AC2A0C"/>
    <w:rsid w:val="00AC2D4D"/>
    <w:rsid w:val="00AC2F1D"/>
    <w:rsid w:val="00AC33D3"/>
    <w:rsid w:val="00AC4309"/>
    <w:rsid w:val="00AC4707"/>
    <w:rsid w:val="00AC4C93"/>
    <w:rsid w:val="00AC59A7"/>
    <w:rsid w:val="00AC69BF"/>
    <w:rsid w:val="00AC6A62"/>
    <w:rsid w:val="00AC75BC"/>
    <w:rsid w:val="00AD0159"/>
    <w:rsid w:val="00AD12EE"/>
    <w:rsid w:val="00AD12FB"/>
    <w:rsid w:val="00AD14B3"/>
    <w:rsid w:val="00AD1D0C"/>
    <w:rsid w:val="00AD2FDB"/>
    <w:rsid w:val="00AD3962"/>
    <w:rsid w:val="00AD3C0D"/>
    <w:rsid w:val="00AD4829"/>
    <w:rsid w:val="00AD4B5D"/>
    <w:rsid w:val="00AD60B5"/>
    <w:rsid w:val="00AD66FC"/>
    <w:rsid w:val="00AD745C"/>
    <w:rsid w:val="00AD7A82"/>
    <w:rsid w:val="00AE0AE1"/>
    <w:rsid w:val="00AE111A"/>
    <w:rsid w:val="00AE11DC"/>
    <w:rsid w:val="00AE1731"/>
    <w:rsid w:val="00AE1757"/>
    <w:rsid w:val="00AE1FF9"/>
    <w:rsid w:val="00AE239E"/>
    <w:rsid w:val="00AE2574"/>
    <w:rsid w:val="00AE4234"/>
    <w:rsid w:val="00AE453D"/>
    <w:rsid w:val="00AE4944"/>
    <w:rsid w:val="00AE57C7"/>
    <w:rsid w:val="00AE5C92"/>
    <w:rsid w:val="00AE6116"/>
    <w:rsid w:val="00AE6EAB"/>
    <w:rsid w:val="00AE7513"/>
    <w:rsid w:val="00AE7A54"/>
    <w:rsid w:val="00AF08CF"/>
    <w:rsid w:val="00AF0DDE"/>
    <w:rsid w:val="00AF165C"/>
    <w:rsid w:val="00AF1993"/>
    <w:rsid w:val="00AF1BBD"/>
    <w:rsid w:val="00AF1BD9"/>
    <w:rsid w:val="00AF2162"/>
    <w:rsid w:val="00AF237E"/>
    <w:rsid w:val="00AF2CF9"/>
    <w:rsid w:val="00AF303F"/>
    <w:rsid w:val="00AF47BC"/>
    <w:rsid w:val="00AF4963"/>
    <w:rsid w:val="00AF4A1C"/>
    <w:rsid w:val="00AF4F88"/>
    <w:rsid w:val="00AF5095"/>
    <w:rsid w:val="00AF50BA"/>
    <w:rsid w:val="00AF5559"/>
    <w:rsid w:val="00AF6419"/>
    <w:rsid w:val="00AF6559"/>
    <w:rsid w:val="00AF7855"/>
    <w:rsid w:val="00AF78F0"/>
    <w:rsid w:val="00AF7B51"/>
    <w:rsid w:val="00B00938"/>
    <w:rsid w:val="00B01382"/>
    <w:rsid w:val="00B014AE"/>
    <w:rsid w:val="00B01704"/>
    <w:rsid w:val="00B0185D"/>
    <w:rsid w:val="00B02192"/>
    <w:rsid w:val="00B02426"/>
    <w:rsid w:val="00B02944"/>
    <w:rsid w:val="00B02EE3"/>
    <w:rsid w:val="00B02F72"/>
    <w:rsid w:val="00B0312A"/>
    <w:rsid w:val="00B031D5"/>
    <w:rsid w:val="00B037AC"/>
    <w:rsid w:val="00B03E2E"/>
    <w:rsid w:val="00B03E89"/>
    <w:rsid w:val="00B04715"/>
    <w:rsid w:val="00B04EE6"/>
    <w:rsid w:val="00B052ED"/>
    <w:rsid w:val="00B0602D"/>
    <w:rsid w:val="00B06780"/>
    <w:rsid w:val="00B0698B"/>
    <w:rsid w:val="00B06B35"/>
    <w:rsid w:val="00B06C6D"/>
    <w:rsid w:val="00B0705C"/>
    <w:rsid w:val="00B074F7"/>
    <w:rsid w:val="00B07BF7"/>
    <w:rsid w:val="00B10375"/>
    <w:rsid w:val="00B10F43"/>
    <w:rsid w:val="00B1121D"/>
    <w:rsid w:val="00B11F03"/>
    <w:rsid w:val="00B14256"/>
    <w:rsid w:val="00B14478"/>
    <w:rsid w:val="00B14A26"/>
    <w:rsid w:val="00B14AD2"/>
    <w:rsid w:val="00B15573"/>
    <w:rsid w:val="00B15D77"/>
    <w:rsid w:val="00B164CF"/>
    <w:rsid w:val="00B16F66"/>
    <w:rsid w:val="00B200CB"/>
    <w:rsid w:val="00B21496"/>
    <w:rsid w:val="00B217A4"/>
    <w:rsid w:val="00B2185E"/>
    <w:rsid w:val="00B21C52"/>
    <w:rsid w:val="00B21C72"/>
    <w:rsid w:val="00B224DB"/>
    <w:rsid w:val="00B22C47"/>
    <w:rsid w:val="00B230FE"/>
    <w:rsid w:val="00B2331E"/>
    <w:rsid w:val="00B234A6"/>
    <w:rsid w:val="00B23688"/>
    <w:rsid w:val="00B23A06"/>
    <w:rsid w:val="00B24015"/>
    <w:rsid w:val="00B240FA"/>
    <w:rsid w:val="00B24A3B"/>
    <w:rsid w:val="00B25BAE"/>
    <w:rsid w:val="00B25F57"/>
    <w:rsid w:val="00B264BC"/>
    <w:rsid w:val="00B268B7"/>
    <w:rsid w:val="00B26E7D"/>
    <w:rsid w:val="00B27032"/>
    <w:rsid w:val="00B2720C"/>
    <w:rsid w:val="00B27F60"/>
    <w:rsid w:val="00B3037D"/>
    <w:rsid w:val="00B30380"/>
    <w:rsid w:val="00B30971"/>
    <w:rsid w:val="00B30CA4"/>
    <w:rsid w:val="00B3274D"/>
    <w:rsid w:val="00B32797"/>
    <w:rsid w:val="00B32863"/>
    <w:rsid w:val="00B32D07"/>
    <w:rsid w:val="00B339ED"/>
    <w:rsid w:val="00B33C18"/>
    <w:rsid w:val="00B33E79"/>
    <w:rsid w:val="00B33F5D"/>
    <w:rsid w:val="00B3451A"/>
    <w:rsid w:val="00B34D84"/>
    <w:rsid w:val="00B354E4"/>
    <w:rsid w:val="00B3571D"/>
    <w:rsid w:val="00B35B7F"/>
    <w:rsid w:val="00B35E68"/>
    <w:rsid w:val="00B361E6"/>
    <w:rsid w:val="00B364C8"/>
    <w:rsid w:val="00B37322"/>
    <w:rsid w:val="00B3764C"/>
    <w:rsid w:val="00B37D09"/>
    <w:rsid w:val="00B41042"/>
    <w:rsid w:val="00B41EB4"/>
    <w:rsid w:val="00B42276"/>
    <w:rsid w:val="00B42CE9"/>
    <w:rsid w:val="00B438D4"/>
    <w:rsid w:val="00B43B41"/>
    <w:rsid w:val="00B43D19"/>
    <w:rsid w:val="00B44936"/>
    <w:rsid w:val="00B4523B"/>
    <w:rsid w:val="00B455EB"/>
    <w:rsid w:val="00B45A70"/>
    <w:rsid w:val="00B45ED0"/>
    <w:rsid w:val="00B46116"/>
    <w:rsid w:val="00B46278"/>
    <w:rsid w:val="00B46707"/>
    <w:rsid w:val="00B46E4B"/>
    <w:rsid w:val="00B47B67"/>
    <w:rsid w:val="00B47E53"/>
    <w:rsid w:val="00B47EC2"/>
    <w:rsid w:val="00B500BC"/>
    <w:rsid w:val="00B500DA"/>
    <w:rsid w:val="00B501EC"/>
    <w:rsid w:val="00B504E4"/>
    <w:rsid w:val="00B5062B"/>
    <w:rsid w:val="00B50776"/>
    <w:rsid w:val="00B5106E"/>
    <w:rsid w:val="00B515B2"/>
    <w:rsid w:val="00B519C3"/>
    <w:rsid w:val="00B51B9A"/>
    <w:rsid w:val="00B52BFB"/>
    <w:rsid w:val="00B52DDB"/>
    <w:rsid w:val="00B530DE"/>
    <w:rsid w:val="00B5331D"/>
    <w:rsid w:val="00B5419F"/>
    <w:rsid w:val="00B54386"/>
    <w:rsid w:val="00B55570"/>
    <w:rsid w:val="00B55BBE"/>
    <w:rsid w:val="00B55FA4"/>
    <w:rsid w:val="00B561C4"/>
    <w:rsid w:val="00B56B48"/>
    <w:rsid w:val="00B56F83"/>
    <w:rsid w:val="00B575B2"/>
    <w:rsid w:val="00B578FF"/>
    <w:rsid w:val="00B57A7F"/>
    <w:rsid w:val="00B57E85"/>
    <w:rsid w:val="00B60D26"/>
    <w:rsid w:val="00B6101A"/>
    <w:rsid w:val="00B629DC"/>
    <w:rsid w:val="00B62F68"/>
    <w:rsid w:val="00B63F49"/>
    <w:rsid w:val="00B64DDD"/>
    <w:rsid w:val="00B6529B"/>
    <w:rsid w:val="00B65660"/>
    <w:rsid w:val="00B65EAD"/>
    <w:rsid w:val="00B65FD9"/>
    <w:rsid w:val="00B667B4"/>
    <w:rsid w:val="00B669CD"/>
    <w:rsid w:val="00B66AC6"/>
    <w:rsid w:val="00B66C13"/>
    <w:rsid w:val="00B6708A"/>
    <w:rsid w:val="00B672C6"/>
    <w:rsid w:val="00B6798F"/>
    <w:rsid w:val="00B679B0"/>
    <w:rsid w:val="00B67DE3"/>
    <w:rsid w:val="00B67E3D"/>
    <w:rsid w:val="00B70C8E"/>
    <w:rsid w:val="00B71235"/>
    <w:rsid w:val="00B71CD8"/>
    <w:rsid w:val="00B7360E"/>
    <w:rsid w:val="00B74B93"/>
    <w:rsid w:val="00B76031"/>
    <w:rsid w:val="00B77C88"/>
    <w:rsid w:val="00B80A56"/>
    <w:rsid w:val="00B8177A"/>
    <w:rsid w:val="00B82941"/>
    <w:rsid w:val="00B82F33"/>
    <w:rsid w:val="00B82F5D"/>
    <w:rsid w:val="00B833A6"/>
    <w:rsid w:val="00B8421F"/>
    <w:rsid w:val="00B844BA"/>
    <w:rsid w:val="00B8458D"/>
    <w:rsid w:val="00B846EB"/>
    <w:rsid w:val="00B856E7"/>
    <w:rsid w:val="00B857C1"/>
    <w:rsid w:val="00B85ED6"/>
    <w:rsid w:val="00B876F0"/>
    <w:rsid w:val="00B87DCB"/>
    <w:rsid w:val="00B87FE1"/>
    <w:rsid w:val="00B911A5"/>
    <w:rsid w:val="00B9125C"/>
    <w:rsid w:val="00B92049"/>
    <w:rsid w:val="00B92698"/>
    <w:rsid w:val="00B92E97"/>
    <w:rsid w:val="00B92FBC"/>
    <w:rsid w:val="00B9376F"/>
    <w:rsid w:val="00B93830"/>
    <w:rsid w:val="00B939E0"/>
    <w:rsid w:val="00B93C10"/>
    <w:rsid w:val="00B93E2E"/>
    <w:rsid w:val="00B9511B"/>
    <w:rsid w:val="00B95879"/>
    <w:rsid w:val="00B96095"/>
    <w:rsid w:val="00B96434"/>
    <w:rsid w:val="00B96B92"/>
    <w:rsid w:val="00B96D56"/>
    <w:rsid w:val="00B96E6F"/>
    <w:rsid w:val="00B97AEE"/>
    <w:rsid w:val="00B97CE7"/>
    <w:rsid w:val="00B97D2F"/>
    <w:rsid w:val="00BA08EF"/>
    <w:rsid w:val="00BA0A81"/>
    <w:rsid w:val="00BA0DE6"/>
    <w:rsid w:val="00BA0F6E"/>
    <w:rsid w:val="00BA1303"/>
    <w:rsid w:val="00BA1C73"/>
    <w:rsid w:val="00BA1EE6"/>
    <w:rsid w:val="00BA23A5"/>
    <w:rsid w:val="00BA2B1F"/>
    <w:rsid w:val="00BA3114"/>
    <w:rsid w:val="00BA3BF5"/>
    <w:rsid w:val="00BA3F0A"/>
    <w:rsid w:val="00BA521F"/>
    <w:rsid w:val="00BA58C0"/>
    <w:rsid w:val="00BA650E"/>
    <w:rsid w:val="00BA6524"/>
    <w:rsid w:val="00BA7619"/>
    <w:rsid w:val="00BA776E"/>
    <w:rsid w:val="00BB042A"/>
    <w:rsid w:val="00BB1101"/>
    <w:rsid w:val="00BB1CE2"/>
    <w:rsid w:val="00BB3C8F"/>
    <w:rsid w:val="00BB462F"/>
    <w:rsid w:val="00BB49C5"/>
    <w:rsid w:val="00BB5CEA"/>
    <w:rsid w:val="00BB61A4"/>
    <w:rsid w:val="00BB6B33"/>
    <w:rsid w:val="00BB74F3"/>
    <w:rsid w:val="00BB7E5C"/>
    <w:rsid w:val="00BB7E88"/>
    <w:rsid w:val="00BC0D27"/>
    <w:rsid w:val="00BC0FB1"/>
    <w:rsid w:val="00BC22AD"/>
    <w:rsid w:val="00BC2519"/>
    <w:rsid w:val="00BC2C08"/>
    <w:rsid w:val="00BC2F4D"/>
    <w:rsid w:val="00BC3080"/>
    <w:rsid w:val="00BC3532"/>
    <w:rsid w:val="00BC3B90"/>
    <w:rsid w:val="00BC45B1"/>
    <w:rsid w:val="00BC46D4"/>
    <w:rsid w:val="00BC486F"/>
    <w:rsid w:val="00BC50D6"/>
    <w:rsid w:val="00BC5297"/>
    <w:rsid w:val="00BC54D2"/>
    <w:rsid w:val="00BC5A65"/>
    <w:rsid w:val="00BC623F"/>
    <w:rsid w:val="00BC7059"/>
    <w:rsid w:val="00BC7115"/>
    <w:rsid w:val="00BC7674"/>
    <w:rsid w:val="00BC7A61"/>
    <w:rsid w:val="00BD088B"/>
    <w:rsid w:val="00BD0C0A"/>
    <w:rsid w:val="00BD0D91"/>
    <w:rsid w:val="00BD1BF3"/>
    <w:rsid w:val="00BD1C3A"/>
    <w:rsid w:val="00BD1F75"/>
    <w:rsid w:val="00BD304F"/>
    <w:rsid w:val="00BD30F3"/>
    <w:rsid w:val="00BD320D"/>
    <w:rsid w:val="00BD34D8"/>
    <w:rsid w:val="00BD3523"/>
    <w:rsid w:val="00BD375E"/>
    <w:rsid w:val="00BD3A70"/>
    <w:rsid w:val="00BD3D94"/>
    <w:rsid w:val="00BD4306"/>
    <w:rsid w:val="00BD447E"/>
    <w:rsid w:val="00BD537A"/>
    <w:rsid w:val="00BD5597"/>
    <w:rsid w:val="00BD56C5"/>
    <w:rsid w:val="00BD56DC"/>
    <w:rsid w:val="00BD6010"/>
    <w:rsid w:val="00BD66F4"/>
    <w:rsid w:val="00BD6CFF"/>
    <w:rsid w:val="00BD7FE3"/>
    <w:rsid w:val="00BE0F5A"/>
    <w:rsid w:val="00BE0F5C"/>
    <w:rsid w:val="00BE12B1"/>
    <w:rsid w:val="00BE151A"/>
    <w:rsid w:val="00BE25E4"/>
    <w:rsid w:val="00BE28DF"/>
    <w:rsid w:val="00BE295E"/>
    <w:rsid w:val="00BE2AC4"/>
    <w:rsid w:val="00BE2BF0"/>
    <w:rsid w:val="00BE2D07"/>
    <w:rsid w:val="00BE322D"/>
    <w:rsid w:val="00BE350D"/>
    <w:rsid w:val="00BE3615"/>
    <w:rsid w:val="00BE3B7E"/>
    <w:rsid w:val="00BE4923"/>
    <w:rsid w:val="00BE4A82"/>
    <w:rsid w:val="00BE4B26"/>
    <w:rsid w:val="00BE4BB0"/>
    <w:rsid w:val="00BE51E7"/>
    <w:rsid w:val="00BE5BD2"/>
    <w:rsid w:val="00BE6282"/>
    <w:rsid w:val="00BE671D"/>
    <w:rsid w:val="00BE6735"/>
    <w:rsid w:val="00BE6851"/>
    <w:rsid w:val="00BE6B3D"/>
    <w:rsid w:val="00BE6C7B"/>
    <w:rsid w:val="00BE7438"/>
    <w:rsid w:val="00BE7695"/>
    <w:rsid w:val="00BE76E3"/>
    <w:rsid w:val="00BF04A5"/>
    <w:rsid w:val="00BF178E"/>
    <w:rsid w:val="00BF18AE"/>
    <w:rsid w:val="00BF1A42"/>
    <w:rsid w:val="00BF1B5B"/>
    <w:rsid w:val="00BF1F99"/>
    <w:rsid w:val="00BF26C2"/>
    <w:rsid w:val="00BF297E"/>
    <w:rsid w:val="00BF2F1B"/>
    <w:rsid w:val="00BF3156"/>
    <w:rsid w:val="00BF38C5"/>
    <w:rsid w:val="00BF38F5"/>
    <w:rsid w:val="00BF391A"/>
    <w:rsid w:val="00BF3EB6"/>
    <w:rsid w:val="00BF5C12"/>
    <w:rsid w:val="00BF699E"/>
    <w:rsid w:val="00C00248"/>
    <w:rsid w:val="00C01045"/>
    <w:rsid w:val="00C012EF"/>
    <w:rsid w:val="00C015AA"/>
    <w:rsid w:val="00C01D0C"/>
    <w:rsid w:val="00C01D34"/>
    <w:rsid w:val="00C027D8"/>
    <w:rsid w:val="00C027F2"/>
    <w:rsid w:val="00C02840"/>
    <w:rsid w:val="00C02CF9"/>
    <w:rsid w:val="00C03120"/>
    <w:rsid w:val="00C04014"/>
    <w:rsid w:val="00C04444"/>
    <w:rsid w:val="00C048E4"/>
    <w:rsid w:val="00C049E7"/>
    <w:rsid w:val="00C04A98"/>
    <w:rsid w:val="00C04D92"/>
    <w:rsid w:val="00C04DE0"/>
    <w:rsid w:val="00C04FD4"/>
    <w:rsid w:val="00C05198"/>
    <w:rsid w:val="00C0528A"/>
    <w:rsid w:val="00C0539F"/>
    <w:rsid w:val="00C053AC"/>
    <w:rsid w:val="00C058F7"/>
    <w:rsid w:val="00C05E88"/>
    <w:rsid w:val="00C0634E"/>
    <w:rsid w:val="00C06588"/>
    <w:rsid w:val="00C06610"/>
    <w:rsid w:val="00C07A53"/>
    <w:rsid w:val="00C07BBA"/>
    <w:rsid w:val="00C07CA3"/>
    <w:rsid w:val="00C1027D"/>
    <w:rsid w:val="00C103E9"/>
    <w:rsid w:val="00C10BD3"/>
    <w:rsid w:val="00C10CF6"/>
    <w:rsid w:val="00C110CD"/>
    <w:rsid w:val="00C11186"/>
    <w:rsid w:val="00C124B5"/>
    <w:rsid w:val="00C1255A"/>
    <w:rsid w:val="00C12C0A"/>
    <w:rsid w:val="00C12D4B"/>
    <w:rsid w:val="00C130AC"/>
    <w:rsid w:val="00C13A9A"/>
    <w:rsid w:val="00C1410C"/>
    <w:rsid w:val="00C1446A"/>
    <w:rsid w:val="00C14F46"/>
    <w:rsid w:val="00C158FA"/>
    <w:rsid w:val="00C15971"/>
    <w:rsid w:val="00C15D8A"/>
    <w:rsid w:val="00C163F1"/>
    <w:rsid w:val="00C16493"/>
    <w:rsid w:val="00C17893"/>
    <w:rsid w:val="00C20482"/>
    <w:rsid w:val="00C21EB8"/>
    <w:rsid w:val="00C2438F"/>
    <w:rsid w:val="00C257DE"/>
    <w:rsid w:val="00C26715"/>
    <w:rsid w:val="00C26B57"/>
    <w:rsid w:val="00C27E86"/>
    <w:rsid w:val="00C3004F"/>
    <w:rsid w:val="00C307FE"/>
    <w:rsid w:val="00C3081D"/>
    <w:rsid w:val="00C309E7"/>
    <w:rsid w:val="00C3107B"/>
    <w:rsid w:val="00C31663"/>
    <w:rsid w:val="00C316C1"/>
    <w:rsid w:val="00C32BE3"/>
    <w:rsid w:val="00C32C75"/>
    <w:rsid w:val="00C32F04"/>
    <w:rsid w:val="00C342AC"/>
    <w:rsid w:val="00C34302"/>
    <w:rsid w:val="00C35654"/>
    <w:rsid w:val="00C35E71"/>
    <w:rsid w:val="00C35FE6"/>
    <w:rsid w:val="00C360DE"/>
    <w:rsid w:val="00C37BE3"/>
    <w:rsid w:val="00C37E35"/>
    <w:rsid w:val="00C42368"/>
    <w:rsid w:val="00C4268A"/>
    <w:rsid w:val="00C42CF4"/>
    <w:rsid w:val="00C437DE"/>
    <w:rsid w:val="00C43DCC"/>
    <w:rsid w:val="00C43FCA"/>
    <w:rsid w:val="00C44612"/>
    <w:rsid w:val="00C44D7B"/>
    <w:rsid w:val="00C44EFC"/>
    <w:rsid w:val="00C451A1"/>
    <w:rsid w:val="00C4593A"/>
    <w:rsid w:val="00C46E02"/>
    <w:rsid w:val="00C47B40"/>
    <w:rsid w:val="00C47D36"/>
    <w:rsid w:val="00C5049B"/>
    <w:rsid w:val="00C507BA"/>
    <w:rsid w:val="00C51104"/>
    <w:rsid w:val="00C51238"/>
    <w:rsid w:val="00C51761"/>
    <w:rsid w:val="00C52688"/>
    <w:rsid w:val="00C53950"/>
    <w:rsid w:val="00C53E08"/>
    <w:rsid w:val="00C55010"/>
    <w:rsid w:val="00C557F1"/>
    <w:rsid w:val="00C55AE0"/>
    <w:rsid w:val="00C5637C"/>
    <w:rsid w:val="00C57AB8"/>
    <w:rsid w:val="00C57EB0"/>
    <w:rsid w:val="00C6015C"/>
    <w:rsid w:val="00C6032C"/>
    <w:rsid w:val="00C61BDD"/>
    <w:rsid w:val="00C61E59"/>
    <w:rsid w:val="00C62038"/>
    <w:rsid w:val="00C622AF"/>
    <w:rsid w:val="00C629A4"/>
    <w:rsid w:val="00C62E1B"/>
    <w:rsid w:val="00C63061"/>
    <w:rsid w:val="00C63EFD"/>
    <w:rsid w:val="00C64290"/>
    <w:rsid w:val="00C64955"/>
    <w:rsid w:val="00C6497F"/>
    <w:rsid w:val="00C64CDF"/>
    <w:rsid w:val="00C64DE3"/>
    <w:rsid w:val="00C651F9"/>
    <w:rsid w:val="00C654AF"/>
    <w:rsid w:val="00C65748"/>
    <w:rsid w:val="00C66AB0"/>
    <w:rsid w:val="00C66C85"/>
    <w:rsid w:val="00C6731F"/>
    <w:rsid w:val="00C70700"/>
    <w:rsid w:val="00C709F8"/>
    <w:rsid w:val="00C70B61"/>
    <w:rsid w:val="00C70D60"/>
    <w:rsid w:val="00C71764"/>
    <w:rsid w:val="00C71F26"/>
    <w:rsid w:val="00C721C9"/>
    <w:rsid w:val="00C72851"/>
    <w:rsid w:val="00C72EEB"/>
    <w:rsid w:val="00C7355B"/>
    <w:rsid w:val="00C73745"/>
    <w:rsid w:val="00C7410C"/>
    <w:rsid w:val="00C74452"/>
    <w:rsid w:val="00C745E1"/>
    <w:rsid w:val="00C74E28"/>
    <w:rsid w:val="00C74E50"/>
    <w:rsid w:val="00C7542B"/>
    <w:rsid w:val="00C7544F"/>
    <w:rsid w:val="00C7554F"/>
    <w:rsid w:val="00C75E32"/>
    <w:rsid w:val="00C75FF0"/>
    <w:rsid w:val="00C76314"/>
    <w:rsid w:val="00C7657E"/>
    <w:rsid w:val="00C76727"/>
    <w:rsid w:val="00C7691D"/>
    <w:rsid w:val="00C76C64"/>
    <w:rsid w:val="00C77341"/>
    <w:rsid w:val="00C773D5"/>
    <w:rsid w:val="00C774EA"/>
    <w:rsid w:val="00C77A61"/>
    <w:rsid w:val="00C8003F"/>
    <w:rsid w:val="00C816BD"/>
    <w:rsid w:val="00C8261A"/>
    <w:rsid w:val="00C82923"/>
    <w:rsid w:val="00C8325F"/>
    <w:rsid w:val="00C84427"/>
    <w:rsid w:val="00C84F59"/>
    <w:rsid w:val="00C84FB5"/>
    <w:rsid w:val="00C84FF6"/>
    <w:rsid w:val="00C855E5"/>
    <w:rsid w:val="00C855FA"/>
    <w:rsid w:val="00C85EF5"/>
    <w:rsid w:val="00C86313"/>
    <w:rsid w:val="00C863A1"/>
    <w:rsid w:val="00C86564"/>
    <w:rsid w:val="00C8733F"/>
    <w:rsid w:val="00C87679"/>
    <w:rsid w:val="00C879B7"/>
    <w:rsid w:val="00C87CCB"/>
    <w:rsid w:val="00C90332"/>
    <w:rsid w:val="00C90777"/>
    <w:rsid w:val="00C907CB"/>
    <w:rsid w:val="00C93AEC"/>
    <w:rsid w:val="00C9415A"/>
    <w:rsid w:val="00C941ED"/>
    <w:rsid w:val="00C942AB"/>
    <w:rsid w:val="00C943BA"/>
    <w:rsid w:val="00C947C9"/>
    <w:rsid w:val="00C94C6E"/>
    <w:rsid w:val="00C94E21"/>
    <w:rsid w:val="00C94F15"/>
    <w:rsid w:val="00C954F0"/>
    <w:rsid w:val="00C95B04"/>
    <w:rsid w:val="00C95EA1"/>
    <w:rsid w:val="00C96567"/>
    <w:rsid w:val="00C965AA"/>
    <w:rsid w:val="00C96673"/>
    <w:rsid w:val="00C96900"/>
    <w:rsid w:val="00C96B24"/>
    <w:rsid w:val="00C96D17"/>
    <w:rsid w:val="00C97510"/>
    <w:rsid w:val="00C976CC"/>
    <w:rsid w:val="00C9775E"/>
    <w:rsid w:val="00C97B45"/>
    <w:rsid w:val="00C97C1F"/>
    <w:rsid w:val="00C97C3C"/>
    <w:rsid w:val="00CA07CB"/>
    <w:rsid w:val="00CA0B89"/>
    <w:rsid w:val="00CA0C16"/>
    <w:rsid w:val="00CA16C7"/>
    <w:rsid w:val="00CA1844"/>
    <w:rsid w:val="00CA26A2"/>
    <w:rsid w:val="00CA2A4A"/>
    <w:rsid w:val="00CA30ED"/>
    <w:rsid w:val="00CA3EF9"/>
    <w:rsid w:val="00CA5C68"/>
    <w:rsid w:val="00CA5FE1"/>
    <w:rsid w:val="00CA6891"/>
    <w:rsid w:val="00CA699E"/>
    <w:rsid w:val="00CA6D42"/>
    <w:rsid w:val="00CB029B"/>
    <w:rsid w:val="00CB1057"/>
    <w:rsid w:val="00CB11F8"/>
    <w:rsid w:val="00CB156D"/>
    <w:rsid w:val="00CB167C"/>
    <w:rsid w:val="00CB16DD"/>
    <w:rsid w:val="00CB1C74"/>
    <w:rsid w:val="00CB1F80"/>
    <w:rsid w:val="00CB261B"/>
    <w:rsid w:val="00CB28E5"/>
    <w:rsid w:val="00CB35AD"/>
    <w:rsid w:val="00CB582A"/>
    <w:rsid w:val="00CB5929"/>
    <w:rsid w:val="00CB5B59"/>
    <w:rsid w:val="00CB5C0A"/>
    <w:rsid w:val="00CB5D50"/>
    <w:rsid w:val="00CB6728"/>
    <w:rsid w:val="00CB69D7"/>
    <w:rsid w:val="00CB7654"/>
    <w:rsid w:val="00CC02BB"/>
    <w:rsid w:val="00CC059D"/>
    <w:rsid w:val="00CC0690"/>
    <w:rsid w:val="00CC077E"/>
    <w:rsid w:val="00CC0950"/>
    <w:rsid w:val="00CC0A24"/>
    <w:rsid w:val="00CC0C8D"/>
    <w:rsid w:val="00CC0D8D"/>
    <w:rsid w:val="00CC0F64"/>
    <w:rsid w:val="00CC1BB6"/>
    <w:rsid w:val="00CC1EE4"/>
    <w:rsid w:val="00CC1EEA"/>
    <w:rsid w:val="00CC246A"/>
    <w:rsid w:val="00CC3397"/>
    <w:rsid w:val="00CC3543"/>
    <w:rsid w:val="00CC3615"/>
    <w:rsid w:val="00CC39CA"/>
    <w:rsid w:val="00CC3EE0"/>
    <w:rsid w:val="00CC4454"/>
    <w:rsid w:val="00CC4499"/>
    <w:rsid w:val="00CC69A5"/>
    <w:rsid w:val="00CC7D93"/>
    <w:rsid w:val="00CD0765"/>
    <w:rsid w:val="00CD10A2"/>
    <w:rsid w:val="00CD202A"/>
    <w:rsid w:val="00CD2313"/>
    <w:rsid w:val="00CD3B96"/>
    <w:rsid w:val="00CD3D9F"/>
    <w:rsid w:val="00CD3F27"/>
    <w:rsid w:val="00CD42E5"/>
    <w:rsid w:val="00CD58B7"/>
    <w:rsid w:val="00CD59B2"/>
    <w:rsid w:val="00CD6478"/>
    <w:rsid w:val="00CD709F"/>
    <w:rsid w:val="00CD7318"/>
    <w:rsid w:val="00CD76A1"/>
    <w:rsid w:val="00CD7BB3"/>
    <w:rsid w:val="00CE046F"/>
    <w:rsid w:val="00CE0784"/>
    <w:rsid w:val="00CE0839"/>
    <w:rsid w:val="00CE116B"/>
    <w:rsid w:val="00CE11DB"/>
    <w:rsid w:val="00CE12B1"/>
    <w:rsid w:val="00CE15C1"/>
    <w:rsid w:val="00CE1858"/>
    <w:rsid w:val="00CE1A3F"/>
    <w:rsid w:val="00CE1EB9"/>
    <w:rsid w:val="00CE1FEC"/>
    <w:rsid w:val="00CE296D"/>
    <w:rsid w:val="00CE3270"/>
    <w:rsid w:val="00CE394F"/>
    <w:rsid w:val="00CE399A"/>
    <w:rsid w:val="00CE40BB"/>
    <w:rsid w:val="00CE47D2"/>
    <w:rsid w:val="00CE482F"/>
    <w:rsid w:val="00CE4BC2"/>
    <w:rsid w:val="00CE4EED"/>
    <w:rsid w:val="00CE5542"/>
    <w:rsid w:val="00CE55D6"/>
    <w:rsid w:val="00CE5839"/>
    <w:rsid w:val="00CE6A09"/>
    <w:rsid w:val="00CE6C9D"/>
    <w:rsid w:val="00CE6F60"/>
    <w:rsid w:val="00CE6F72"/>
    <w:rsid w:val="00CE79AC"/>
    <w:rsid w:val="00CF0536"/>
    <w:rsid w:val="00CF05EC"/>
    <w:rsid w:val="00CF0D6E"/>
    <w:rsid w:val="00CF10DC"/>
    <w:rsid w:val="00CF1900"/>
    <w:rsid w:val="00CF19A8"/>
    <w:rsid w:val="00CF1D05"/>
    <w:rsid w:val="00CF20B5"/>
    <w:rsid w:val="00CF25A7"/>
    <w:rsid w:val="00CF3067"/>
    <w:rsid w:val="00CF312C"/>
    <w:rsid w:val="00CF3160"/>
    <w:rsid w:val="00CF3182"/>
    <w:rsid w:val="00CF3385"/>
    <w:rsid w:val="00CF3453"/>
    <w:rsid w:val="00CF3C92"/>
    <w:rsid w:val="00CF4800"/>
    <w:rsid w:val="00CF5222"/>
    <w:rsid w:val="00CF56E4"/>
    <w:rsid w:val="00CF64FB"/>
    <w:rsid w:val="00CF6660"/>
    <w:rsid w:val="00CF696D"/>
    <w:rsid w:val="00CF6FC9"/>
    <w:rsid w:val="00CF71DE"/>
    <w:rsid w:val="00CF7607"/>
    <w:rsid w:val="00CF798D"/>
    <w:rsid w:val="00CF7B53"/>
    <w:rsid w:val="00CF7DE6"/>
    <w:rsid w:val="00D0048A"/>
    <w:rsid w:val="00D0094F"/>
    <w:rsid w:val="00D01988"/>
    <w:rsid w:val="00D01B46"/>
    <w:rsid w:val="00D01EBE"/>
    <w:rsid w:val="00D02624"/>
    <w:rsid w:val="00D02A12"/>
    <w:rsid w:val="00D0373F"/>
    <w:rsid w:val="00D03A9D"/>
    <w:rsid w:val="00D03EB2"/>
    <w:rsid w:val="00D03ECC"/>
    <w:rsid w:val="00D03F07"/>
    <w:rsid w:val="00D04210"/>
    <w:rsid w:val="00D0469A"/>
    <w:rsid w:val="00D04A20"/>
    <w:rsid w:val="00D04D0D"/>
    <w:rsid w:val="00D04EA5"/>
    <w:rsid w:val="00D05150"/>
    <w:rsid w:val="00D05692"/>
    <w:rsid w:val="00D058AA"/>
    <w:rsid w:val="00D05927"/>
    <w:rsid w:val="00D05C91"/>
    <w:rsid w:val="00D0603F"/>
    <w:rsid w:val="00D06049"/>
    <w:rsid w:val="00D06085"/>
    <w:rsid w:val="00D060CD"/>
    <w:rsid w:val="00D06208"/>
    <w:rsid w:val="00D0659E"/>
    <w:rsid w:val="00D0770A"/>
    <w:rsid w:val="00D07C50"/>
    <w:rsid w:val="00D1079E"/>
    <w:rsid w:val="00D10ACF"/>
    <w:rsid w:val="00D10AF8"/>
    <w:rsid w:val="00D11FCA"/>
    <w:rsid w:val="00D120A4"/>
    <w:rsid w:val="00D122DB"/>
    <w:rsid w:val="00D123BA"/>
    <w:rsid w:val="00D126CB"/>
    <w:rsid w:val="00D128C0"/>
    <w:rsid w:val="00D12F15"/>
    <w:rsid w:val="00D12F20"/>
    <w:rsid w:val="00D1300F"/>
    <w:rsid w:val="00D13342"/>
    <w:rsid w:val="00D1340F"/>
    <w:rsid w:val="00D1380D"/>
    <w:rsid w:val="00D13948"/>
    <w:rsid w:val="00D13A3E"/>
    <w:rsid w:val="00D13E48"/>
    <w:rsid w:val="00D13E87"/>
    <w:rsid w:val="00D13F59"/>
    <w:rsid w:val="00D15824"/>
    <w:rsid w:val="00D15835"/>
    <w:rsid w:val="00D158F2"/>
    <w:rsid w:val="00D15936"/>
    <w:rsid w:val="00D15948"/>
    <w:rsid w:val="00D15CFC"/>
    <w:rsid w:val="00D16785"/>
    <w:rsid w:val="00D16794"/>
    <w:rsid w:val="00D16BC1"/>
    <w:rsid w:val="00D1738C"/>
    <w:rsid w:val="00D1787F"/>
    <w:rsid w:val="00D20BA0"/>
    <w:rsid w:val="00D20C5F"/>
    <w:rsid w:val="00D21001"/>
    <w:rsid w:val="00D21014"/>
    <w:rsid w:val="00D210A6"/>
    <w:rsid w:val="00D2168F"/>
    <w:rsid w:val="00D219C6"/>
    <w:rsid w:val="00D21F73"/>
    <w:rsid w:val="00D2329C"/>
    <w:rsid w:val="00D23A07"/>
    <w:rsid w:val="00D23AAD"/>
    <w:rsid w:val="00D23AE2"/>
    <w:rsid w:val="00D25244"/>
    <w:rsid w:val="00D254BB"/>
    <w:rsid w:val="00D254D8"/>
    <w:rsid w:val="00D25D37"/>
    <w:rsid w:val="00D25ECE"/>
    <w:rsid w:val="00D2644F"/>
    <w:rsid w:val="00D26847"/>
    <w:rsid w:val="00D26CF5"/>
    <w:rsid w:val="00D304ED"/>
    <w:rsid w:val="00D3082D"/>
    <w:rsid w:val="00D30E72"/>
    <w:rsid w:val="00D311F9"/>
    <w:rsid w:val="00D31767"/>
    <w:rsid w:val="00D31F67"/>
    <w:rsid w:val="00D3206A"/>
    <w:rsid w:val="00D320F2"/>
    <w:rsid w:val="00D32B50"/>
    <w:rsid w:val="00D32E59"/>
    <w:rsid w:val="00D33582"/>
    <w:rsid w:val="00D337C1"/>
    <w:rsid w:val="00D33DE1"/>
    <w:rsid w:val="00D34C42"/>
    <w:rsid w:val="00D3525B"/>
    <w:rsid w:val="00D3550F"/>
    <w:rsid w:val="00D35D23"/>
    <w:rsid w:val="00D36535"/>
    <w:rsid w:val="00D366DD"/>
    <w:rsid w:val="00D36E44"/>
    <w:rsid w:val="00D37616"/>
    <w:rsid w:val="00D376CE"/>
    <w:rsid w:val="00D37A89"/>
    <w:rsid w:val="00D4027F"/>
    <w:rsid w:val="00D40727"/>
    <w:rsid w:val="00D40ADC"/>
    <w:rsid w:val="00D41A82"/>
    <w:rsid w:val="00D41EA9"/>
    <w:rsid w:val="00D41F8C"/>
    <w:rsid w:val="00D42293"/>
    <w:rsid w:val="00D42CEA"/>
    <w:rsid w:val="00D42F91"/>
    <w:rsid w:val="00D43286"/>
    <w:rsid w:val="00D437F7"/>
    <w:rsid w:val="00D4417D"/>
    <w:rsid w:val="00D444BC"/>
    <w:rsid w:val="00D4450D"/>
    <w:rsid w:val="00D449DB"/>
    <w:rsid w:val="00D45ABD"/>
    <w:rsid w:val="00D46736"/>
    <w:rsid w:val="00D46A03"/>
    <w:rsid w:val="00D46EDF"/>
    <w:rsid w:val="00D47721"/>
    <w:rsid w:val="00D506F6"/>
    <w:rsid w:val="00D50B6C"/>
    <w:rsid w:val="00D51208"/>
    <w:rsid w:val="00D51A0D"/>
    <w:rsid w:val="00D51FB4"/>
    <w:rsid w:val="00D523F2"/>
    <w:rsid w:val="00D52488"/>
    <w:rsid w:val="00D528BC"/>
    <w:rsid w:val="00D52DF6"/>
    <w:rsid w:val="00D52FF6"/>
    <w:rsid w:val="00D533D0"/>
    <w:rsid w:val="00D53F5C"/>
    <w:rsid w:val="00D543AA"/>
    <w:rsid w:val="00D5443D"/>
    <w:rsid w:val="00D54556"/>
    <w:rsid w:val="00D565E4"/>
    <w:rsid w:val="00D5725F"/>
    <w:rsid w:val="00D572C0"/>
    <w:rsid w:val="00D573AF"/>
    <w:rsid w:val="00D57FD9"/>
    <w:rsid w:val="00D6007D"/>
    <w:rsid w:val="00D60CBE"/>
    <w:rsid w:val="00D60E55"/>
    <w:rsid w:val="00D610A5"/>
    <w:rsid w:val="00D61B1E"/>
    <w:rsid w:val="00D6300E"/>
    <w:rsid w:val="00D632D9"/>
    <w:rsid w:val="00D63661"/>
    <w:rsid w:val="00D63D35"/>
    <w:rsid w:val="00D63ED8"/>
    <w:rsid w:val="00D64131"/>
    <w:rsid w:val="00D64747"/>
    <w:rsid w:val="00D6488E"/>
    <w:rsid w:val="00D64DE6"/>
    <w:rsid w:val="00D65930"/>
    <w:rsid w:val="00D673CF"/>
    <w:rsid w:val="00D67C6B"/>
    <w:rsid w:val="00D70187"/>
    <w:rsid w:val="00D70754"/>
    <w:rsid w:val="00D718EC"/>
    <w:rsid w:val="00D7252F"/>
    <w:rsid w:val="00D725A4"/>
    <w:rsid w:val="00D72CAD"/>
    <w:rsid w:val="00D72EF7"/>
    <w:rsid w:val="00D7307D"/>
    <w:rsid w:val="00D731EF"/>
    <w:rsid w:val="00D73506"/>
    <w:rsid w:val="00D73A47"/>
    <w:rsid w:val="00D73CC3"/>
    <w:rsid w:val="00D744B8"/>
    <w:rsid w:val="00D747DD"/>
    <w:rsid w:val="00D75CE9"/>
    <w:rsid w:val="00D762F6"/>
    <w:rsid w:val="00D76507"/>
    <w:rsid w:val="00D766E5"/>
    <w:rsid w:val="00D76864"/>
    <w:rsid w:val="00D76F81"/>
    <w:rsid w:val="00D77305"/>
    <w:rsid w:val="00D77A2E"/>
    <w:rsid w:val="00D77DD5"/>
    <w:rsid w:val="00D80511"/>
    <w:rsid w:val="00D807AB"/>
    <w:rsid w:val="00D80CF6"/>
    <w:rsid w:val="00D81608"/>
    <w:rsid w:val="00D82418"/>
    <w:rsid w:val="00D82528"/>
    <w:rsid w:val="00D82984"/>
    <w:rsid w:val="00D82FD0"/>
    <w:rsid w:val="00D82FDB"/>
    <w:rsid w:val="00D83755"/>
    <w:rsid w:val="00D8418A"/>
    <w:rsid w:val="00D844E4"/>
    <w:rsid w:val="00D8450A"/>
    <w:rsid w:val="00D84D21"/>
    <w:rsid w:val="00D84DFA"/>
    <w:rsid w:val="00D850B1"/>
    <w:rsid w:val="00D85C91"/>
    <w:rsid w:val="00D862E7"/>
    <w:rsid w:val="00D86FAF"/>
    <w:rsid w:val="00D86FC6"/>
    <w:rsid w:val="00D8700B"/>
    <w:rsid w:val="00D87294"/>
    <w:rsid w:val="00D87A82"/>
    <w:rsid w:val="00D87FD6"/>
    <w:rsid w:val="00D90774"/>
    <w:rsid w:val="00D90BD7"/>
    <w:rsid w:val="00D90ECA"/>
    <w:rsid w:val="00D929F2"/>
    <w:rsid w:val="00D92B4C"/>
    <w:rsid w:val="00D92E80"/>
    <w:rsid w:val="00D931AB"/>
    <w:rsid w:val="00D932F9"/>
    <w:rsid w:val="00D935B6"/>
    <w:rsid w:val="00D93672"/>
    <w:rsid w:val="00D949F2"/>
    <w:rsid w:val="00D94CDF"/>
    <w:rsid w:val="00D95872"/>
    <w:rsid w:val="00D95E87"/>
    <w:rsid w:val="00D95F54"/>
    <w:rsid w:val="00D962AC"/>
    <w:rsid w:val="00D964D4"/>
    <w:rsid w:val="00D96DF3"/>
    <w:rsid w:val="00D974BD"/>
    <w:rsid w:val="00DA03F7"/>
    <w:rsid w:val="00DA13FD"/>
    <w:rsid w:val="00DA187E"/>
    <w:rsid w:val="00DA240A"/>
    <w:rsid w:val="00DA26DB"/>
    <w:rsid w:val="00DA39F4"/>
    <w:rsid w:val="00DA3D7D"/>
    <w:rsid w:val="00DA4140"/>
    <w:rsid w:val="00DA4213"/>
    <w:rsid w:val="00DA6F36"/>
    <w:rsid w:val="00DA737E"/>
    <w:rsid w:val="00DA7920"/>
    <w:rsid w:val="00DA795D"/>
    <w:rsid w:val="00DB05A1"/>
    <w:rsid w:val="00DB07C3"/>
    <w:rsid w:val="00DB0887"/>
    <w:rsid w:val="00DB123F"/>
    <w:rsid w:val="00DB14F7"/>
    <w:rsid w:val="00DB31C6"/>
    <w:rsid w:val="00DB3EC8"/>
    <w:rsid w:val="00DB4148"/>
    <w:rsid w:val="00DB41F2"/>
    <w:rsid w:val="00DB4203"/>
    <w:rsid w:val="00DB4407"/>
    <w:rsid w:val="00DB479B"/>
    <w:rsid w:val="00DB480D"/>
    <w:rsid w:val="00DB505F"/>
    <w:rsid w:val="00DB512F"/>
    <w:rsid w:val="00DB5D4D"/>
    <w:rsid w:val="00DB66F0"/>
    <w:rsid w:val="00DB6E1D"/>
    <w:rsid w:val="00DB7050"/>
    <w:rsid w:val="00DB75AF"/>
    <w:rsid w:val="00DB7EDA"/>
    <w:rsid w:val="00DC0482"/>
    <w:rsid w:val="00DC0A35"/>
    <w:rsid w:val="00DC1101"/>
    <w:rsid w:val="00DC1501"/>
    <w:rsid w:val="00DC1A68"/>
    <w:rsid w:val="00DC1D07"/>
    <w:rsid w:val="00DC1E95"/>
    <w:rsid w:val="00DC229B"/>
    <w:rsid w:val="00DC24D0"/>
    <w:rsid w:val="00DC270C"/>
    <w:rsid w:val="00DC2A54"/>
    <w:rsid w:val="00DC3A5B"/>
    <w:rsid w:val="00DC4024"/>
    <w:rsid w:val="00DC432F"/>
    <w:rsid w:val="00DC457B"/>
    <w:rsid w:val="00DC4E5B"/>
    <w:rsid w:val="00DC532F"/>
    <w:rsid w:val="00DC5578"/>
    <w:rsid w:val="00DC5658"/>
    <w:rsid w:val="00DC5E79"/>
    <w:rsid w:val="00DC66E5"/>
    <w:rsid w:val="00DC6BA2"/>
    <w:rsid w:val="00DC6F16"/>
    <w:rsid w:val="00DC72D8"/>
    <w:rsid w:val="00DC75AC"/>
    <w:rsid w:val="00DC7644"/>
    <w:rsid w:val="00DC78D5"/>
    <w:rsid w:val="00DC7EEF"/>
    <w:rsid w:val="00DC7F42"/>
    <w:rsid w:val="00DD0675"/>
    <w:rsid w:val="00DD070A"/>
    <w:rsid w:val="00DD075B"/>
    <w:rsid w:val="00DD0CDA"/>
    <w:rsid w:val="00DD1798"/>
    <w:rsid w:val="00DD1D51"/>
    <w:rsid w:val="00DD1DF1"/>
    <w:rsid w:val="00DD20AB"/>
    <w:rsid w:val="00DD20B3"/>
    <w:rsid w:val="00DD284A"/>
    <w:rsid w:val="00DD2ECD"/>
    <w:rsid w:val="00DD2FEA"/>
    <w:rsid w:val="00DD31EA"/>
    <w:rsid w:val="00DD37BD"/>
    <w:rsid w:val="00DD3983"/>
    <w:rsid w:val="00DD3AB3"/>
    <w:rsid w:val="00DD4007"/>
    <w:rsid w:val="00DD41B4"/>
    <w:rsid w:val="00DD4349"/>
    <w:rsid w:val="00DD7EC4"/>
    <w:rsid w:val="00DE051E"/>
    <w:rsid w:val="00DE0D94"/>
    <w:rsid w:val="00DE1241"/>
    <w:rsid w:val="00DE1ECC"/>
    <w:rsid w:val="00DE240B"/>
    <w:rsid w:val="00DE2853"/>
    <w:rsid w:val="00DE2D7D"/>
    <w:rsid w:val="00DE3220"/>
    <w:rsid w:val="00DE32CF"/>
    <w:rsid w:val="00DE4015"/>
    <w:rsid w:val="00DE4682"/>
    <w:rsid w:val="00DE4E27"/>
    <w:rsid w:val="00DE54AE"/>
    <w:rsid w:val="00DE5A99"/>
    <w:rsid w:val="00DE617A"/>
    <w:rsid w:val="00DE6221"/>
    <w:rsid w:val="00DE7AB9"/>
    <w:rsid w:val="00DE7FDD"/>
    <w:rsid w:val="00DF05BC"/>
    <w:rsid w:val="00DF0757"/>
    <w:rsid w:val="00DF07B4"/>
    <w:rsid w:val="00DF0EE4"/>
    <w:rsid w:val="00DF188F"/>
    <w:rsid w:val="00DF18B8"/>
    <w:rsid w:val="00DF1936"/>
    <w:rsid w:val="00DF1B24"/>
    <w:rsid w:val="00DF2A4D"/>
    <w:rsid w:val="00DF2BDE"/>
    <w:rsid w:val="00DF3B8D"/>
    <w:rsid w:val="00DF3C28"/>
    <w:rsid w:val="00DF3F33"/>
    <w:rsid w:val="00DF4572"/>
    <w:rsid w:val="00DF471A"/>
    <w:rsid w:val="00DF64D3"/>
    <w:rsid w:val="00DF6D84"/>
    <w:rsid w:val="00DF79BE"/>
    <w:rsid w:val="00DF7BC6"/>
    <w:rsid w:val="00DF7CEF"/>
    <w:rsid w:val="00E003AC"/>
    <w:rsid w:val="00E01766"/>
    <w:rsid w:val="00E02030"/>
    <w:rsid w:val="00E02EDF"/>
    <w:rsid w:val="00E03080"/>
    <w:rsid w:val="00E033F7"/>
    <w:rsid w:val="00E0478F"/>
    <w:rsid w:val="00E0485D"/>
    <w:rsid w:val="00E04FD9"/>
    <w:rsid w:val="00E05B7D"/>
    <w:rsid w:val="00E05BBA"/>
    <w:rsid w:val="00E05FD3"/>
    <w:rsid w:val="00E06DFE"/>
    <w:rsid w:val="00E106C8"/>
    <w:rsid w:val="00E1091D"/>
    <w:rsid w:val="00E10975"/>
    <w:rsid w:val="00E10A7D"/>
    <w:rsid w:val="00E10A92"/>
    <w:rsid w:val="00E10B8E"/>
    <w:rsid w:val="00E10FD9"/>
    <w:rsid w:val="00E11159"/>
    <w:rsid w:val="00E1127C"/>
    <w:rsid w:val="00E11816"/>
    <w:rsid w:val="00E11956"/>
    <w:rsid w:val="00E1261F"/>
    <w:rsid w:val="00E1290A"/>
    <w:rsid w:val="00E134DF"/>
    <w:rsid w:val="00E1362E"/>
    <w:rsid w:val="00E14463"/>
    <w:rsid w:val="00E144CB"/>
    <w:rsid w:val="00E14A16"/>
    <w:rsid w:val="00E1580E"/>
    <w:rsid w:val="00E159B9"/>
    <w:rsid w:val="00E1790D"/>
    <w:rsid w:val="00E20444"/>
    <w:rsid w:val="00E20B85"/>
    <w:rsid w:val="00E20C30"/>
    <w:rsid w:val="00E211DF"/>
    <w:rsid w:val="00E215B7"/>
    <w:rsid w:val="00E215C1"/>
    <w:rsid w:val="00E217CC"/>
    <w:rsid w:val="00E228BD"/>
    <w:rsid w:val="00E22CD5"/>
    <w:rsid w:val="00E23575"/>
    <w:rsid w:val="00E23DC9"/>
    <w:rsid w:val="00E23F1D"/>
    <w:rsid w:val="00E24041"/>
    <w:rsid w:val="00E240A0"/>
    <w:rsid w:val="00E24744"/>
    <w:rsid w:val="00E24DDC"/>
    <w:rsid w:val="00E250E1"/>
    <w:rsid w:val="00E25264"/>
    <w:rsid w:val="00E25790"/>
    <w:rsid w:val="00E25858"/>
    <w:rsid w:val="00E2614A"/>
    <w:rsid w:val="00E26A71"/>
    <w:rsid w:val="00E27426"/>
    <w:rsid w:val="00E27707"/>
    <w:rsid w:val="00E3007E"/>
    <w:rsid w:val="00E30113"/>
    <w:rsid w:val="00E30DCE"/>
    <w:rsid w:val="00E31534"/>
    <w:rsid w:val="00E34747"/>
    <w:rsid w:val="00E35327"/>
    <w:rsid w:val="00E35421"/>
    <w:rsid w:val="00E35B32"/>
    <w:rsid w:val="00E363F9"/>
    <w:rsid w:val="00E364FD"/>
    <w:rsid w:val="00E36D2C"/>
    <w:rsid w:val="00E37904"/>
    <w:rsid w:val="00E37FC4"/>
    <w:rsid w:val="00E407CB"/>
    <w:rsid w:val="00E41058"/>
    <w:rsid w:val="00E4105E"/>
    <w:rsid w:val="00E4117C"/>
    <w:rsid w:val="00E411E7"/>
    <w:rsid w:val="00E41555"/>
    <w:rsid w:val="00E4186A"/>
    <w:rsid w:val="00E41F7B"/>
    <w:rsid w:val="00E4335A"/>
    <w:rsid w:val="00E434F7"/>
    <w:rsid w:val="00E437D4"/>
    <w:rsid w:val="00E44ACC"/>
    <w:rsid w:val="00E451AD"/>
    <w:rsid w:val="00E4551C"/>
    <w:rsid w:val="00E45729"/>
    <w:rsid w:val="00E45836"/>
    <w:rsid w:val="00E45A73"/>
    <w:rsid w:val="00E45B69"/>
    <w:rsid w:val="00E4778A"/>
    <w:rsid w:val="00E4787F"/>
    <w:rsid w:val="00E47BF4"/>
    <w:rsid w:val="00E47CA0"/>
    <w:rsid w:val="00E5079C"/>
    <w:rsid w:val="00E50BF5"/>
    <w:rsid w:val="00E51136"/>
    <w:rsid w:val="00E51CCB"/>
    <w:rsid w:val="00E53074"/>
    <w:rsid w:val="00E53180"/>
    <w:rsid w:val="00E533BC"/>
    <w:rsid w:val="00E5375A"/>
    <w:rsid w:val="00E537FE"/>
    <w:rsid w:val="00E538C9"/>
    <w:rsid w:val="00E53A81"/>
    <w:rsid w:val="00E542E4"/>
    <w:rsid w:val="00E54A33"/>
    <w:rsid w:val="00E54A42"/>
    <w:rsid w:val="00E54D13"/>
    <w:rsid w:val="00E553D1"/>
    <w:rsid w:val="00E5559F"/>
    <w:rsid w:val="00E55694"/>
    <w:rsid w:val="00E55AA0"/>
    <w:rsid w:val="00E55D35"/>
    <w:rsid w:val="00E56872"/>
    <w:rsid w:val="00E569B3"/>
    <w:rsid w:val="00E570DD"/>
    <w:rsid w:val="00E571B0"/>
    <w:rsid w:val="00E57A66"/>
    <w:rsid w:val="00E57F5F"/>
    <w:rsid w:val="00E60C9A"/>
    <w:rsid w:val="00E61370"/>
    <w:rsid w:val="00E61929"/>
    <w:rsid w:val="00E61F26"/>
    <w:rsid w:val="00E61F2C"/>
    <w:rsid w:val="00E6245E"/>
    <w:rsid w:val="00E624F9"/>
    <w:rsid w:val="00E63880"/>
    <w:rsid w:val="00E65277"/>
    <w:rsid w:val="00E6535D"/>
    <w:rsid w:val="00E655A3"/>
    <w:rsid w:val="00E6560F"/>
    <w:rsid w:val="00E6655B"/>
    <w:rsid w:val="00E668B4"/>
    <w:rsid w:val="00E66AF1"/>
    <w:rsid w:val="00E676D5"/>
    <w:rsid w:val="00E70347"/>
    <w:rsid w:val="00E716BD"/>
    <w:rsid w:val="00E71A6C"/>
    <w:rsid w:val="00E71C32"/>
    <w:rsid w:val="00E72460"/>
    <w:rsid w:val="00E72B5F"/>
    <w:rsid w:val="00E72F05"/>
    <w:rsid w:val="00E73630"/>
    <w:rsid w:val="00E73BDC"/>
    <w:rsid w:val="00E73F28"/>
    <w:rsid w:val="00E73FB5"/>
    <w:rsid w:val="00E740DA"/>
    <w:rsid w:val="00E74E47"/>
    <w:rsid w:val="00E75047"/>
    <w:rsid w:val="00E75ACC"/>
    <w:rsid w:val="00E76403"/>
    <w:rsid w:val="00E76607"/>
    <w:rsid w:val="00E76835"/>
    <w:rsid w:val="00E76908"/>
    <w:rsid w:val="00E76941"/>
    <w:rsid w:val="00E76A0C"/>
    <w:rsid w:val="00E76EF4"/>
    <w:rsid w:val="00E77177"/>
    <w:rsid w:val="00E77556"/>
    <w:rsid w:val="00E77979"/>
    <w:rsid w:val="00E77FB7"/>
    <w:rsid w:val="00E80326"/>
    <w:rsid w:val="00E80431"/>
    <w:rsid w:val="00E80781"/>
    <w:rsid w:val="00E8158D"/>
    <w:rsid w:val="00E819CD"/>
    <w:rsid w:val="00E8241C"/>
    <w:rsid w:val="00E82661"/>
    <w:rsid w:val="00E82A6C"/>
    <w:rsid w:val="00E82BDA"/>
    <w:rsid w:val="00E8399D"/>
    <w:rsid w:val="00E83B03"/>
    <w:rsid w:val="00E83D27"/>
    <w:rsid w:val="00E84D22"/>
    <w:rsid w:val="00E84DAD"/>
    <w:rsid w:val="00E84DFB"/>
    <w:rsid w:val="00E8550C"/>
    <w:rsid w:val="00E8576A"/>
    <w:rsid w:val="00E85990"/>
    <w:rsid w:val="00E85A0B"/>
    <w:rsid w:val="00E8611B"/>
    <w:rsid w:val="00E86A9D"/>
    <w:rsid w:val="00E870A5"/>
    <w:rsid w:val="00E87172"/>
    <w:rsid w:val="00E874C6"/>
    <w:rsid w:val="00E916E8"/>
    <w:rsid w:val="00E91A51"/>
    <w:rsid w:val="00E91D2E"/>
    <w:rsid w:val="00E928DF"/>
    <w:rsid w:val="00E931D9"/>
    <w:rsid w:val="00E93968"/>
    <w:rsid w:val="00E94146"/>
    <w:rsid w:val="00E941EB"/>
    <w:rsid w:val="00E9497D"/>
    <w:rsid w:val="00E94C9F"/>
    <w:rsid w:val="00E94F97"/>
    <w:rsid w:val="00E96134"/>
    <w:rsid w:val="00E96235"/>
    <w:rsid w:val="00E96690"/>
    <w:rsid w:val="00E96E11"/>
    <w:rsid w:val="00E9731C"/>
    <w:rsid w:val="00EA037B"/>
    <w:rsid w:val="00EA1A44"/>
    <w:rsid w:val="00EA1B6A"/>
    <w:rsid w:val="00EA1BE2"/>
    <w:rsid w:val="00EA1ED3"/>
    <w:rsid w:val="00EA3503"/>
    <w:rsid w:val="00EA45D4"/>
    <w:rsid w:val="00EA49B5"/>
    <w:rsid w:val="00EA4C54"/>
    <w:rsid w:val="00EA4D2D"/>
    <w:rsid w:val="00EA4FA4"/>
    <w:rsid w:val="00EA509F"/>
    <w:rsid w:val="00EA5614"/>
    <w:rsid w:val="00EA58CC"/>
    <w:rsid w:val="00EA6405"/>
    <w:rsid w:val="00EA6A23"/>
    <w:rsid w:val="00EA6A6C"/>
    <w:rsid w:val="00EA6D2A"/>
    <w:rsid w:val="00EA7ADA"/>
    <w:rsid w:val="00EB02E1"/>
    <w:rsid w:val="00EB0BAC"/>
    <w:rsid w:val="00EB1419"/>
    <w:rsid w:val="00EB1D9B"/>
    <w:rsid w:val="00EB20B1"/>
    <w:rsid w:val="00EB20F3"/>
    <w:rsid w:val="00EB30C7"/>
    <w:rsid w:val="00EB3277"/>
    <w:rsid w:val="00EB38D3"/>
    <w:rsid w:val="00EB3ABD"/>
    <w:rsid w:val="00EB45B9"/>
    <w:rsid w:val="00EB45C9"/>
    <w:rsid w:val="00EB4B54"/>
    <w:rsid w:val="00EB4BFE"/>
    <w:rsid w:val="00EB4FBB"/>
    <w:rsid w:val="00EB5180"/>
    <w:rsid w:val="00EB54A3"/>
    <w:rsid w:val="00EB5A1A"/>
    <w:rsid w:val="00EB5FB0"/>
    <w:rsid w:val="00EB607B"/>
    <w:rsid w:val="00EB6A44"/>
    <w:rsid w:val="00EB6D99"/>
    <w:rsid w:val="00EB7569"/>
    <w:rsid w:val="00EC01F1"/>
    <w:rsid w:val="00EC0639"/>
    <w:rsid w:val="00EC08B4"/>
    <w:rsid w:val="00EC11AD"/>
    <w:rsid w:val="00EC120B"/>
    <w:rsid w:val="00EC1367"/>
    <w:rsid w:val="00EC14EB"/>
    <w:rsid w:val="00EC1589"/>
    <w:rsid w:val="00EC1596"/>
    <w:rsid w:val="00EC1B52"/>
    <w:rsid w:val="00EC2836"/>
    <w:rsid w:val="00EC2FF3"/>
    <w:rsid w:val="00EC31AA"/>
    <w:rsid w:val="00EC3935"/>
    <w:rsid w:val="00EC44C6"/>
    <w:rsid w:val="00EC4FAD"/>
    <w:rsid w:val="00EC5085"/>
    <w:rsid w:val="00EC52B5"/>
    <w:rsid w:val="00EC58B2"/>
    <w:rsid w:val="00EC6282"/>
    <w:rsid w:val="00EC6FF2"/>
    <w:rsid w:val="00EC7ABB"/>
    <w:rsid w:val="00ED0211"/>
    <w:rsid w:val="00ED0787"/>
    <w:rsid w:val="00ED08FF"/>
    <w:rsid w:val="00ED0F83"/>
    <w:rsid w:val="00ED1696"/>
    <w:rsid w:val="00ED2432"/>
    <w:rsid w:val="00ED29B2"/>
    <w:rsid w:val="00ED334D"/>
    <w:rsid w:val="00ED3AEE"/>
    <w:rsid w:val="00ED4631"/>
    <w:rsid w:val="00ED47A9"/>
    <w:rsid w:val="00ED487A"/>
    <w:rsid w:val="00ED4B96"/>
    <w:rsid w:val="00ED4F34"/>
    <w:rsid w:val="00ED521E"/>
    <w:rsid w:val="00ED5748"/>
    <w:rsid w:val="00ED5D7D"/>
    <w:rsid w:val="00ED5FF9"/>
    <w:rsid w:val="00ED6450"/>
    <w:rsid w:val="00EE08B8"/>
    <w:rsid w:val="00EE0B85"/>
    <w:rsid w:val="00EE0CBE"/>
    <w:rsid w:val="00EE1513"/>
    <w:rsid w:val="00EE1582"/>
    <w:rsid w:val="00EE19E2"/>
    <w:rsid w:val="00EE1DC0"/>
    <w:rsid w:val="00EE1EB5"/>
    <w:rsid w:val="00EE1EEB"/>
    <w:rsid w:val="00EE245C"/>
    <w:rsid w:val="00EE37D3"/>
    <w:rsid w:val="00EE3851"/>
    <w:rsid w:val="00EE3A09"/>
    <w:rsid w:val="00EE3EA4"/>
    <w:rsid w:val="00EE5803"/>
    <w:rsid w:val="00EE5C9A"/>
    <w:rsid w:val="00EE66A5"/>
    <w:rsid w:val="00EE6E57"/>
    <w:rsid w:val="00EE6F83"/>
    <w:rsid w:val="00EE7895"/>
    <w:rsid w:val="00EF025A"/>
    <w:rsid w:val="00EF0EFE"/>
    <w:rsid w:val="00EF1BCD"/>
    <w:rsid w:val="00EF1CB6"/>
    <w:rsid w:val="00EF224F"/>
    <w:rsid w:val="00EF305F"/>
    <w:rsid w:val="00EF32F4"/>
    <w:rsid w:val="00EF3F6A"/>
    <w:rsid w:val="00EF41E8"/>
    <w:rsid w:val="00EF45D1"/>
    <w:rsid w:val="00EF480C"/>
    <w:rsid w:val="00EF4D2E"/>
    <w:rsid w:val="00EF51C9"/>
    <w:rsid w:val="00EF5868"/>
    <w:rsid w:val="00EF5C0B"/>
    <w:rsid w:val="00EF62DF"/>
    <w:rsid w:val="00EF6F8D"/>
    <w:rsid w:val="00EF6FBE"/>
    <w:rsid w:val="00EF70E5"/>
    <w:rsid w:val="00EF76AC"/>
    <w:rsid w:val="00EF7725"/>
    <w:rsid w:val="00F0091E"/>
    <w:rsid w:val="00F017F1"/>
    <w:rsid w:val="00F0215E"/>
    <w:rsid w:val="00F0223D"/>
    <w:rsid w:val="00F02B51"/>
    <w:rsid w:val="00F02B8B"/>
    <w:rsid w:val="00F02C40"/>
    <w:rsid w:val="00F02ECA"/>
    <w:rsid w:val="00F034E8"/>
    <w:rsid w:val="00F04E17"/>
    <w:rsid w:val="00F05500"/>
    <w:rsid w:val="00F0606C"/>
    <w:rsid w:val="00F06326"/>
    <w:rsid w:val="00F067A2"/>
    <w:rsid w:val="00F0682B"/>
    <w:rsid w:val="00F0780E"/>
    <w:rsid w:val="00F07D20"/>
    <w:rsid w:val="00F10526"/>
    <w:rsid w:val="00F10B09"/>
    <w:rsid w:val="00F11CF4"/>
    <w:rsid w:val="00F11DFE"/>
    <w:rsid w:val="00F121CC"/>
    <w:rsid w:val="00F12363"/>
    <w:rsid w:val="00F127F5"/>
    <w:rsid w:val="00F12936"/>
    <w:rsid w:val="00F12C55"/>
    <w:rsid w:val="00F141F4"/>
    <w:rsid w:val="00F148AC"/>
    <w:rsid w:val="00F148DF"/>
    <w:rsid w:val="00F151E9"/>
    <w:rsid w:val="00F157A1"/>
    <w:rsid w:val="00F15C99"/>
    <w:rsid w:val="00F1642C"/>
    <w:rsid w:val="00F164A0"/>
    <w:rsid w:val="00F17440"/>
    <w:rsid w:val="00F17D1E"/>
    <w:rsid w:val="00F206ED"/>
    <w:rsid w:val="00F20CFB"/>
    <w:rsid w:val="00F21A51"/>
    <w:rsid w:val="00F21EEB"/>
    <w:rsid w:val="00F22616"/>
    <w:rsid w:val="00F226E3"/>
    <w:rsid w:val="00F22996"/>
    <w:rsid w:val="00F22C5C"/>
    <w:rsid w:val="00F22DB3"/>
    <w:rsid w:val="00F236B1"/>
    <w:rsid w:val="00F238CF"/>
    <w:rsid w:val="00F2391C"/>
    <w:rsid w:val="00F23BF2"/>
    <w:rsid w:val="00F23F91"/>
    <w:rsid w:val="00F25574"/>
    <w:rsid w:val="00F26050"/>
    <w:rsid w:val="00F26ABD"/>
    <w:rsid w:val="00F270D6"/>
    <w:rsid w:val="00F275DC"/>
    <w:rsid w:val="00F278E8"/>
    <w:rsid w:val="00F27A08"/>
    <w:rsid w:val="00F301AF"/>
    <w:rsid w:val="00F303F1"/>
    <w:rsid w:val="00F313CA"/>
    <w:rsid w:val="00F31592"/>
    <w:rsid w:val="00F3168D"/>
    <w:rsid w:val="00F317BE"/>
    <w:rsid w:val="00F32EC5"/>
    <w:rsid w:val="00F32EDE"/>
    <w:rsid w:val="00F33573"/>
    <w:rsid w:val="00F335B0"/>
    <w:rsid w:val="00F34650"/>
    <w:rsid w:val="00F3482A"/>
    <w:rsid w:val="00F34AE7"/>
    <w:rsid w:val="00F3524A"/>
    <w:rsid w:val="00F36136"/>
    <w:rsid w:val="00F36347"/>
    <w:rsid w:val="00F36F0E"/>
    <w:rsid w:val="00F37028"/>
    <w:rsid w:val="00F3720A"/>
    <w:rsid w:val="00F37A95"/>
    <w:rsid w:val="00F37C46"/>
    <w:rsid w:val="00F37E7E"/>
    <w:rsid w:val="00F4037D"/>
    <w:rsid w:val="00F403A5"/>
    <w:rsid w:val="00F408DF"/>
    <w:rsid w:val="00F40D26"/>
    <w:rsid w:val="00F40E49"/>
    <w:rsid w:val="00F4143B"/>
    <w:rsid w:val="00F414E8"/>
    <w:rsid w:val="00F4198B"/>
    <w:rsid w:val="00F41DBC"/>
    <w:rsid w:val="00F43108"/>
    <w:rsid w:val="00F4315F"/>
    <w:rsid w:val="00F43259"/>
    <w:rsid w:val="00F43267"/>
    <w:rsid w:val="00F439CA"/>
    <w:rsid w:val="00F446F6"/>
    <w:rsid w:val="00F453EC"/>
    <w:rsid w:val="00F45D00"/>
    <w:rsid w:val="00F45D82"/>
    <w:rsid w:val="00F45F8A"/>
    <w:rsid w:val="00F46076"/>
    <w:rsid w:val="00F46A56"/>
    <w:rsid w:val="00F46D22"/>
    <w:rsid w:val="00F470CC"/>
    <w:rsid w:val="00F475DA"/>
    <w:rsid w:val="00F47931"/>
    <w:rsid w:val="00F47A4D"/>
    <w:rsid w:val="00F47E30"/>
    <w:rsid w:val="00F47EA5"/>
    <w:rsid w:val="00F510CA"/>
    <w:rsid w:val="00F5127A"/>
    <w:rsid w:val="00F51DCA"/>
    <w:rsid w:val="00F520D1"/>
    <w:rsid w:val="00F52710"/>
    <w:rsid w:val="00F52CAF"/>
    <w:rsid w:val="00F53134"/>
    <w:rsid w:val="00F5365A"/>
    <w:rsid w:val="00F53736"/>
    <w:rsid w:val="00F549DD"/>
    <w:rsid w:val="00F54F24"/>
    <w:rsid w:val="00F551B0"/>
    <w:rsid w:val="00F55693"/>
    <w:rsid w:val="00F55DAA"/>
    <w:rsid w:val="00F56365"/>
    <w:rsid w:val="00F56DE1"/>
    <w:rsid w:val="00F56F4F"/>
    <w:rsid w:val="00F57685"/>
    <w:rsid w:val="00F57849"/>
    <w:rsid w:val="00F57D76"/>
    <w:rsid w:val="00F60935"/>
    <w:rsid w:val="00F61475"/>
    <w:rsid w:val="00F622DA"/>
    <w:rsid w:val="00F623FD"/>
    <w:rsid w:val="00F62CDA"/>
    <w:rsid w:val="00F62FC8"/>
    <w:rsid w:val="00F637B9"/>
    <w:rsid w:val="00F6395C"/>
    <w:rsid w:val="00F64116"/>
    <w:rsid w:val="00F641DA"/>
    <w:rsid w:val="00F64B22"/>
    <w:rsid w:val="00F64D49"/>
    <w:rsid w:val="00F6548F"/>
    <w:rsid w:val="00F654F4"/>
    <w:rsid w:val="00F65952"/>
    <w:rsid w:val="00F6608A"/>
    <w:rsid w:val="00F66114"/>
    <w:rsid w:val="00F66682"/>
    <w:rsid w:val="00F66B72"/>
    <w:rsid w:val="00F67533"/>
    <w:rsid w:val="00F67960"/>
    <w:rsid w:val="00F67EFD"/>
    <w:rsid w:val="00F67FB1"/>
    <w:rsid w:val="00F705D4"/>
    <w:rsid w:val="00F71788"/>
    <w:rsid w:val="00F71A08"/>
    <w:rsid w:val="00F7206E"/>
    <w:rsid w:val="00F7217B"/>
    <w:rsid w:val="00F7253A"/>
    <w:rsid w:val="00F726AF"/>
    <w:rsid w:val="00F729C2"/>
    <w:rsid w:val="00F72BF7"/>
    <w:rsid w:val="00F72FE7"/>
    <w:rsid w:val="00F73500"/>
    <w:rsid w:val="00F740F6"/>
    <w:rsid w:val="00F7414C"/>
    <w:rsid w:val="00F74388"/>
    <w:rsid w:val="00F74515"/>
    <w:rsid w:val="00F74567"/>
    <w:rsid w:val="00F7458D"/>
    <w:rsid w:val="00F745ED"/>
    <w:rsid w:val="00F74861"/>
    <w:rsid w:val="00F74F37"/>
    <w:rsid w:val="00F75455"/>
    <w:rsid w:val="00F757BE"/>
    <w:rsid w:val="00F76421"/>
    <w:rsid w:val="00F7704F"/>
    <w:rsid w:val="00F80349"/>
    <w:rsid w:val="00F80582"/>
    <w:rsid w:val="00F80CA6"/>
    <w:rsid w:val="00F810F1"/>
    <w:rsid w:val="00F817AB"/>
    <w:rsid w:val="00F81AF8"/>
    <w:rsid w:val="00F81D81"/>
    <w:rsid w:val="00F82584"/>
    <w:rsid w:val="00F829BF"/>
    <w:rsid w:val="00F830FE"/>
    <w:rsid w:val="00F8311E"/>
    <w:rsid w:val="00F83F9A"/>
    <w:rsid w:val="00F84084"/>
    <w:rsid w:val="00F8455E"/>
    <w:rsid w:val="00F84894"/>
    <w:rsid w:val="00F84907"/>
    <w:rsid w:val="00F84C4D"/>
    <w:rsid w:val="00F8617F"/>
    <w:rsid w:val="00F8662B"/>
    <w:rsid w:val="00F86E19"/>
    <w:rsid w:val="00F90916"/>
    <w:rsid w:val="00F90C3E"/>
    <w:rsid w:val="00F90E16"/>
    <w:rsid w:val="00F90EE1"/>
    <w:rsid w:val="00F90F07"/>
    <w:rsid w:val="00F9130B"/>
    <w:rsid w:val="00F91723"/>
    <w:rsid w:val="00F91D98"/>
    <w:rsid w:val="00F92536"/>
    <w:rsid w:val="00F92D92"/>
    <w:rsid w:val="00F93409"/>
    <w:rsid w:val="00F93609"/>
    <w:rsid w:val="00F93B45"/>
    <w:rsid w:val="00F93CD5"/>
    <w:rsid w:val="00F94542"/>
    <w:rsid w:val="00F94649"/>
    <w:rsid w:val="00F94A97"/>
    <w:rsid w:val="00F9526E"/>
    <w:rsid w:val="00F953AF"/>
    <w:rsid w:val="00F9564E"/>
    <w:rsid w:val="00F958A5"/>
    <w:rsid w:val="00F95E27"/>
    <w:rsid w:val="00F95E89"/>
    <w:rsid w:val="00F96185"/>
    <w:rsid w:val="00F9624B"/>
    <w:rsid w:val="00F96BE0"/>
    <w:rsid w:val="00F96CAD"/>
    <w:rsid w:val="00F972AB"/>
    <w:rsid w:val="00F97B9C"/>
    <w:rsid w:val="00F97E2B"/>
    <w:rsid w:val="00FA0549"/>
    <w:rsid w:val="00FA15DA"/>
    <w:rsid w:val="00FA1624"/>
    <w:rsid w:val="00FA1A8F"/>
    <w:rsid w:val="00FA1DB0"/>
    <w:rsid w:val="00FA2977"/>
    <w:rsid w:val="00FA2E78"/>
    <w:rsid w:val="00FA3B3A"/>
    <w:rsid w:val="00FA41DE"/>
    <w:rsid w:val="00FA4BB5"/>
    <w:rsid w:val="00FA57E3"/>
    <w:rsid w:val="00FA5B26"/>
    <w:rsid w:val="00FA6B11"/>
    <w:rsid w:val="00FA7918"/>
    <w:rsid w:val="00FA7C54"/>
    <w:rsid w:val="00FA7E5B"/>
    <w:rsid w:val="00FB0308"/>
    <w:rsid w:val="00FB05A8"/>
    <w:rsid w:val="00FB06B7"/>
    <w:rsid w:val="00FB0881"/>
    <w:rsid w:val="00FB0B3D"/>
    <w:rsid w:val="00FB1532"/>
    <w:rsid w:val="00FB15F1"/>
    <w:rsid w:val="00FB1B6E"/>
    <w:rsid w:val="00FB2674"/>
    <w:rsid w:val="00FB4200"/>
    <w:rsid w:val="00FB4731"/>
    <w:rsid w:val="00FB49D5"/>
    <w:rsid w:val="00FB4AEB"/>
    <w:rsid w:val="00FB51CC"/>
    <w:rsid w:val="00FB5504"/>
    <w:rsid w:val="00FB5A81"/>
    <w:rsid w:val="00FB5EB8"/>
    <w:rsid w:val="00FB5F8E"/>
    <w:rsid w:val="00FB7355"/>
    <w:rsid w:val="00FB79F0"/>
    <w:rsid w:val="00FC0B50"/>
    <w:rsid w:val="00FC0F0B"/>
    <w:rsid w:val="00FC1154"/>
    <w:rsid w:val="00FC1D1B"/>
    <w:rsid w:val="00FC279D"/>
    <w:rsid w:val="00FC3350"/>
    <w:rsid w:val="00FC352E"/>
    <w:rsid w:val="00FC428F"/>
    <w:rsid w:val="00FC48D2"/>
    <w:rsid w:val="00FC4BEB"/>
    <w:rsid w:val="00FC4F93"/>
    <w:rsid w:val="00FC5AF1"/>
    <w:rsid w:val="00FC6297"/>
    <w:rsid w:val="00FC6622"/>
    <w:rsid w:val="00FC758E"/>
    <w:rsid w:val="00FC7777"/>
    <w:rsid w:val="00FC7DE6"/>
    <w:rsid w:val="00FD0BE3"/>
    <w:rsid w:val="00FD1014"/>
    <w:rsid w:val="00FD10A8"/>
    <w:rsid w:val="00FD13A4"/>
    <w:rsid w:val="00FD1B4A"/>
    <w:rsid w:val="00FD269F"/>
    <w:rsid w:val="00FD2C66"/>
    <w:rsid w:val="00FD2D0F"/>
    <w:rsid w:val="00FD4027"/>
    <w:rsid w:val="00FD42A4"/>
    <w:rsid w:val="00FD43D8"/>
    <w:rsid w:val="00FD520B"/>
    <w:rsid w:val="00FD5451"/>
    <w:rsid w:val="00FD55C9"/>
    <w:rsid w:val="00FD569B"/>
    <w:rsid w:val="00FD5761"/>
    <w:rsid w:val="00FD5D34"/>
    <w:rsid w:val="00FD5E20"/>
    <w:rsid w:val="00FD65AB"/>
    <w:rsid w:val="00FD6A19"/>
    <w:rsid w:val="00FD7763"/>
    <w:rsid w:val="00FD7A72"/>
    <w:rsid w:val="00FE0A82"/>
    <w:rsid w:val="00FE156F"/>
    <w:rsid w:val="00FE15CA"/>
    <w:rsid w:val="00FE20BD"/>
    <w:rsid w:val="00FE32D3"/>
    <w:rsid w:val="00FE397E"/>
    <w:rsid w:val="00FE3ECA"/>
    <w:rsid w:val="00FE3EFD"/>
    <w:rsid w:val="00FE4DE3"/>
    <w:rsid w:val="00FE4F94"/>
    <w:rsid w:val="00FE5081"/>
    <w:rsid w:val="00FE5960"/>
    <w:rsid w:val="00FE5D17"/>
    <w:rsid w:val="00FE604C"/>
    <w:rsid w:val="00FE6134"/>
    <w:rsid w:val="00FE67F1"/>
    <w:rsid w:val="00FE6B8D"/>
    <w:rsid w:val="00FE6EB0"/>
    <w:rsid w:val="00FE75D8"/>
    <w:rsid w:val="00FE7DF5"/>
    <w:rsid w:val="00FE7EC4"/>
    <w:rsid w:val="00FF0202"/>
    <w:rsid w:val="00FF1C0D"/>
    <w:rsid w:val="00FF1ED1"/>
    <w:rsid w:val="00FF22EE"/>
    <w:rsid w:val="00FF2698"/>
    <w:rsid w:val="00FF27FB"/>
    <w:rsid w:val="00FF38BE"/>
    <w:rsid w:val="00FF3DBD"/>
    <w:rsid w:val="00FF4010"/>
    <w:rsid w:val="00FF4CE0"/>
    <w:rsid w:val="00FF4D81"/>
    <w:rsid w:val="00FF699B"/>
    <w:rsid w:val="00FF7485"/>
    <w:rsid w:val="00FF76A8"/>
    <w:rsid w:val="00FF7834"/>
    <w:rsid w:val="00FF7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1B6F2"/>
  <w15:chartTrackingRefBased/>
  <w15:docId w15:val="{7A1376EC-87C0-48D0-A001-1259709E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8AA"/>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3D1912"/>
    <w:pPr>
      <w:keepNext/>
      <w:keepLines/>
      <w:tabs>
        <w:tab w:val="left" w:pos="720"/>
      </w:tabs>
      <w:spacing w:after="0"/>
      <w:jc w:val="center"/>
      <w:outlineLvl w:val="0"/>
    </w:pPr>
    <w:rPr>
      <w:rFonts w:asciiTheme="majorHAnsi" w:eastAsiaTheme="majorEastAsia" w:hAnsiTheme="majorHAnsi" w:cstheme="majorBidi"/>
      <w:color w:val="2E74B5" w:themeColor="accent1" w:themeShade="BF"/>
      <w:sz w:val="36"/>
      <w:szCs w:val="32"/>
    </w:rPr>
  </w:style>
  <w:style w:type="paragraph" w:styleId="Heading2">
    <w:name w:val="heading 2"/>
    <w:basedOn w:val="Normal"/>
    <w:next w:val="Normal"/>
    <w:link w:val="Heading2Char"/>
    <w:uiPriority w:val="9"/>
    <w:unhideWhenUsed/>
    <w:qFormat/>
    <w:rsid w:val="004C44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D191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DAgmt">
    <w:name w:val="BDAgmt"/>
    <w:uiPriority w:val="99"/>
    <w:rsid w:val="006F598F"/>
    <w:pPr>
      <w:numPr>
        <w:numId w:val="1"/>
      </w:numPr>
    </w:pPr>
  </w:style>
  <w:style w:type="paragraph" w:styleId="Header">
    <w:name w:val="header"/>
    <w:basedOn w:val="Normal"/>
    <w:link w:val="HeaderChar"/>
    <w:uiPriority w:val="99"/>
    <w:unhideWhenUsed/>
    <w:rsid w:val="002B6E2A"/>
    <w:pPr>
      <w:tabs>
        <w:tab w:val="center" w:pos="4680"/>
        <w:tab w:val="right" w:pos="9360"/>
      </w:tabs>
      <w:spacing w:after="0"/>
    </w:pPr>
  </w:style>
  <w:style w:type="character" w:customStyle="1" w:styleId="HeaderChar">
    <w:name w:val="Header Char"/>
    <w:basedOn w:val="DefaultParagraphFont"/>
    <w:link w:val="Header"/>
    <w:uiPriority w:val="99"/>
    <w:rsid w:val="002B6E2A"/>
    <w:rPr>
      <w:rFonts w:ascii="Times New Roman" w:hAnsi="Times New Roman"/>
      <w:sz w:val="24"/>
    </w:rPr>
  </w:style>
  <w:style w:type="paragraph" w:styleId="Footer">
    <w:name w:val="footer"/>
    <w:basedOn w:val="Normal"/>
    <w:link w:val="FooterChar"/>
    <w:uiPriority w:val="99"/>
    <w:unhideWhenUsed/>
    <w:rsid w:val="002B6E2A"/>
    <w:pPr>
      <w:tabs>
        <w:tab w:val="center" w:pos="4680"/>
        <w:tab w:val="right" w:pos="9360"/>
      </w:tabs>
      <w:spacing w:after="0"/>
    </w:pPr>
  </w:style>
  <w:style w:type="character" w:customStyle="1" w:styleId="FooterChar">
    <w:name w:val="Footer Char"/>
    <w:basedOn w:val="DefaultParagraphFont"/>
    <w:link w:val="Footer"/>
    <w:uiPriority w:val="99"/>
    <w:rsid w:val="002B6E2A"/>
    <w:rPr>
      <w:rFonts w:ascii="Times New Roman" w:hAnsi="Times New Roman"/>
      <w:sz w:val="24"/>
    </w:rPr>
  </w:style>
  <w:style w:type="character" w:customStyle="1" w:styleId="Heading1Char">
    <w:name w:val="Heading 1 Char"/>
    <w:basedOn w:val="DefaultParagraphFont"/>
    <w:link w:val="Heading1"/>
    <w:uiPriority w:val="9"/>
    <w:rsid w:val="003D1912"/>
    <w:rPr>
      <w:rFonts w:asciiTheme="majorHAnsi" w:eastAsiaTheme="majorEastAsia" w:hAnsiTheme="majorHAnsi" w:cstheme="majorBidi"/>
      <w:color w:val="2E74B5" w:themeColor="accent1" w:themeShade="BF"/>
      <w:sz w:val="36"/>
      <w:szCs w:val="32"/>
    </w:rPr>
  </w:style>
  <w:style w:type="character" w:styleId="Hyperlink">
    <w:name w:val="Hyperlink"/>
    <w:basedOn w:val="DefaultParagraphFont"/>
    <w:uiPriority w:val="99"/>
    <w:unhideWhenUsed/>
    <w:rsid w:val="003D1912"/>
    <w:rPr>
      <w:color w:val="0563C1" w:themeColor="hyperlink"/>
      <w:u w:val="single"/>
    </w:rPr>
  </w:style>
  <w:style w:type="character" w:customStyle="1" w:styleId="Heading3Char">
    <w:name w:val="Heading 3 Char"/>
    <w:basedOn w:val="DefaultParagraphFont"/>
    <w:link w:val="Heading3"/>
    <w:uiPriority w:val="9"/>
    <w:semiHidden/>
    <w:rsid w:val="003D191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4C44CE"/>
    <w:rPr>
      <w:rFonts w:asciiTheme="majorHAnsi" w:eastAsiaTheme="majorEastAsia" w:hAnsiTheme="majorHAnsi" w:cstheme="majorBidi"/>
      <w:color w:val="2E74B5" w:themeColor="accent1" w:themeShade="BF"/>
      <w:sz w:val="26"/>
      <w:szCs w:val="26"/>
    </w:rPr>
  </w:style>
  <w:style w:type="paragraph" w:styleId="FootnoteText">
    <w:name w:val="footnote text"/>
    <w:aliases w:val="FOOTNOTE,Footnote Text Char Char,Footnote Text Char Char1 Char Char,Footnote Text Char1,Footnote Text Char1 Char Char,Footnote Text Char1 Char Char Char Char Char,Footnote Text Char2 Char Char,Footnote Text Char2 Char Char Char Char,f,fn"/>
    <w:basedOn w:val="Normal"/>
    <w:link w:val="FootnoteTextChar"/>
    <w:unhideWhenUsed/>
    <w:rsid w:val="00CE0784"/>
    <w:pPr>
      <w:spacing w:after="0"/>
    </w:pPr>
    <w:rPr>
      <w:sz w:val="20"/>
      <w:szCs w:val="20"/>
    </w:rPr>
  </w:style>
  <w:style w:type="character" w:customStyle="1" w:styleId="FootnoteTextChar">
    <w:name w:val="Footnote Text Char"/>
    <w:aliases w:val="FOOTNOTE Char,Footnote Text Char Char Char,Footnote Text Char Char1 Char Char Char,Footnote Text Char1 Char,Footnote Text Char1 Char Char Char,Footnote Text Char1 Char Char Char Char Char Char,Footnote Text Char2 Char Char Char,f Char"/>
    <w:basedOn w:val="DefaultParagraphFont"/>
    <w:link w:val="FootnoteText"/>
    <w:rsid w:val="00CE0784"/>
    <w:rPr>
      <w:rFonts w:ascii="Times New Roman" w:hAnsi="Times New Roman"/>
      <w:sz w:val="20"/>
      <w:szCs w:val="20"/>
    </w:rPr>
  </w:style>
  <w:style w:type="character" w:styleId="FootnoteReference">
    <w:name w:val="footnote reference"/>
    <w:aliases w:val="Style 124,Appel note de bas de p,Style 12,(NECG) Footnote Reference,o,fr,Style 3,Style 17,FR,Style 13,Footnote Reference/,Style 6,Style 4,Style 7,Footnote Reference1"/>
    <w:rsid w:val="00CE0784"/>
    <w:rPr>
      <w:vertAlign w:val="superscript"/>
    </w:rPr>
  </w:style>
  <w:style w:type="character" w:styleId="FollowedHyperlink">
    <w:name w:val="FollowedHyperlink"/>
    <w:basedOn w:val="DefaultParagraphFont"/>
    <w:uiPriority w:val="99"/>
    <w:semiHidden/>
    <w:unhideWhenUsed/>
    <w:rsid w:val="0025267E"/>
    <w:rPr>
      <w:color w:val="954F72" w:themeColor="followedHyperlink"/>
      <w:u w:val="single"/>
    </w:rPr>
  </w:style>
  <w:style w:type="paragraph" w:styleId="BalloonText">
    <w:name w:val="Balloon Text"/>
    <w:basedOn w:val="Normal"/>
    <w:link w:val="BalloonTextChar"/>
    <w:uiPriority w:val="99"/>
    <w:semiHidden/>
    <w:unhideWhenUsed/>
    <w:rsid w:val="00F972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2AB"/>
    <w:rPr>
      <w:rFonts w:ascii="Segoe UI" w:hAnsi="Segoe UI" w:cs="Segoe UI"/>
      <w:sz w:val="18"/>
      <w:szCs w:val="18"/>
    </w:rPr>
  </w:style>
  <w:style w:type="paragraph" w:styleId="ListParagraph">
    <w:name w:val="List Paragraph"/>
    <w:basedOn w:val="Normal"/>
    <w:uiPriority w:val="34"/>
    <w:qFormat/>
    <w:rsid w:val="00C55AE0"/>
    <w:pPr>
      <w:spacing w:after="160" w:line="259" w:lineRule="auto"/>
      <w:ind w:left="720"/>
      <w:contextualSpacing/>
    </w:pPr>
    <w:rPr>
      <w:rFonts w:asciiTheme="minorHAnsi" w:hAnsiTheme="minorHAnsi"/>
      <w:sz w:val="22"/>
    </w:rPr>
  </w:style>
  <w:style w:type="paragraph" w:customStyle="1" w:styleId="DocID">
    <w:name w:val="DocID"/>
    <w:basedOn w:val="Footer"/>
    <w:next w:val="Footer"/>
    <w:link w:val="DocIDChar"/>
    <w:rsid w:val="00131053"/>
    <w:pPr>
      <w:tabs>
        <w:tab w:val="clear" w:pos="4680"/>
        <w:tab w:val="clear" w:pos="9360"/>
      </w:tabs>
      <w:textAlignment w:val="baseline"/>
    </w:pPr>
    <w:rPr>
      <w:rFonts w:eastAsia="Times New Roman" w:cs="Times New Roman"/>
      <w:sz w:val="16"/>
      <w:szCs w:val="20"/>
    </w:rPr>
  </w:style>
  <w:style w:type="character" w:customStyle="1" w:styleId="DocIDChar">
    <w:name w:val="DocID Char"/>
    <w:basedOn w:val="DefaultParagraphFont"/>
    <w:link w:val="DocID"/>
    <w:rsid w:val="00131053"/>
    <w:rPr>
      <w:rFonts w:ascii="Times New Roman" w:eastAsia="Times New Roman" w:hAnsi="Times New Roman" w:cs="Times New Roman"/>
      <w:sz w:val="16"/>
      <w:szCs w:val="20"/>
      <w:lang w:val="en-US" w:eastAsia="en-US"/>
    </w:rPr>
  </w:style>
  <w:style w:type="paragraph" w:customStyle="1" w:styleId="2RU2">
    <w:name w:val="2 RU 2"/>
    <w:basedOn w:val="Normal"/>
    <w:uiPriority w:val="99"/>
    <w:rsid w:val="00AA52FE"/>
    <w:pPr>
      <w:spacing w:after="0"/>
      <w:ind w:left="720"/>
      <w:jc w:val="both"/>
    </w:pPr>
    <w:rPr>
      <w:rFonts w:ascii="Calibri Light" w:hAnsi="Calibri Light" w:cs="Times New Roman"/>
      <w:b/>
      <w:color w:val="323E4F" w:themeColor="text2" w:themeShade="BF"/>
      <w:sz w:val="40"/>
      <w:szCs w:val="40"/>
    </w:rPr>
  </w:style>
  <w:style w:type="character" w:styleId="CommentReference">
    <w:name w:val="annotation reference"/>
    <w:basedOn w:val="DefaultParagraphFont"/>
    <w:uiPriority w:val="99"/>
    <w:semiHidden/>
    <w:unhideWhenUsed/>
    <w:rsid w:val="000C1A79"/>
    <w:rPr>
      <w:sz w:val="16"/>
      <w:szCs w:val="16"/>
    </w:rPr>
  </w:style>
  <w:style w:type="paragraph" w:styleId="CommentText">
    <w:name w:val="annotation text"/>
    <w:basedOn w:val="Normal"/>
    <w:link w:val="CommentTextChar"/>
    <w:uiPriority w:val="99"/>
    <w:unhideWhenUsed/>
    <w:rsid w:val="000C1A79"/>
    <w:rPr>
      <w:sz w:val="20"/>
      <w:szCs w:val="20"/>
    </w:rPr>
  </w:style>
  <w:style w:type="character" w:customStyle="1" w:styleId="CommentTextChar">
    <w:name w:val="Comment Text Char"/>
    <w:basedOn w:val="DefaultParagraphFont"/>
    <w:link w:val="CommentText"/>
    <w:uiPriority w:val="99"/>
    <w:rsid w:val="000C1A7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C1A79"/>
    <w:rPr>
      <w:b/>
      <w:bCs/>
    </w:rPr>
  </w:style>
  <w:style w:type="character" w:customStyle="1" w:styleId="CommentSubjectChar">
    <w:name w:val="Comment Subject Char"/>
    <w:basedOn w:val="CommentTextChar"/>
    <w:link w:val="CommentSubject"/>
    <w:uiPriority w:val="99"/>
    <w:semiHidden/>
    <w:rsid w:val="000C1A79"/>
    <w:rPr>
      <w:rFonts w:ascii="Times New Roman" w:hAnsi="Times New Roman"/>
      <w:b/>
      <w:bCs/>
      <w:sz w:val="20"/>
      <w:szCs w:val="20"/>
    </w:rPr>
  </w:style>
  <w:style w:type="paragraph" w:customStyle="1" w:styleId="BlockQuote">
    <w:name w:val="Block Quote"/>
    <w:basedOn w:val="Normal"/>
    <w:link w:val="BlockQuoteChar"/>
    <w:qFormat/>
    <w:rsid w:val="009B3E54"/>
    <w:pPr>
      <w:keepLines/>
      <w:tabs>
        <w:tab w:val="left" w:pos="18"/>
        <w:tab w:val="left" w:pos="720"/>
      </w:tabs>
      <w:spacing w:after="0"/>
      <w:ind w:left="1080" w:right="720"/>
      <w:jc w:val="both"/>
    </w:pPr>
    <w:rPr>
      <w:color w:val="000000"/>
    </w:rPr>
  </w:style>
  <w:style w:type="character" w:customStyle="1" w:styleId="BlockQuoteChar">
    <w:name w:val="Block Quote Char"/>
    <w:basedOn w:val="DefaultParagraphFont"/>
    <w:link w:val="BlockQuote"/>
    <w:rsid w:val="009B3E54"/>
    <w:rPr>
      <w:rFonts w:ascii="Times New Roman" w:hAnsi="Times New Roman"/>
      <w:color w:val="000000"/>
      <w:sz w:val="24"/>
    </w:rPr>
  </w:style>
  <w:style w:type="paragraph" w:styleId="NormalWeb">
    <w:name w:val="Normal (Web)"/>
    <w:basedOn w:val="Normal"/>
    <w:uiPriority w:val="99"/>
    <w:semiHidden/>
    <w:unhideWhenUsed/>
    <w:rsid w:val="002577DD"/>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2577DD"/>
    <w:rPr>
      <w:b/>
      <w:bCs/>
    </w:rPr>
  </w:style>
  <w:style w:type="paragraph" w:customStyle="1" w:styleId="Default">
    <w:name w:val="Default"/>
    <w:rsid w:val="00B41E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raNum">
    <w:name w:val="ParaNum"/>
    <w:basedOn w:val="Normal"/>
    <w:link w:val="ParaNumChar1"/>
    <w:rsid w:val="00CF25A7"/>
    <w:pPr>
      <w:widowControl w:val="0"/>
      <w:numPr>
        <w:numId w:val="2"/>
      </w:numPr>
      <w:tabs>
        <w:tab w:val="clear" w:pos="1080"/>
        <w:tab w:val="num" w:pos="1440"/>
      </w:tabs>
      <w:spacing w:after="120"/>
    </w:pPr>
    <w:rPr>
      <w:rFonts w:eastAsia="Times New Roman" w:cs="Times New Roman"/>
      <w:snapToGrid w:val="0"/>
      <w:kern w:val="28"/>
      <w:sz w:val="22"/>
      <w:szCs w:val="20"/>
    </w:rPr>
  </w:style>
  <w:style w:type="character" w:customStyle="1" w:styleId="ParaNumChar1">
    <w:name w:val="ParaNum Char1"/>
    <w:link w:val="ParaNum"/>
    <w:locked/>
    <w:rsid w:val="00CF25A7"/>
    <w:rPr>
      <w:rFonts w:ascii="Times New Roman" w:eastAsia="Times New Roman" w:hAnsi="Times New Roman" w:cs="Times New Roman"/>
      <w:snapToGrid w:val="0"/>
      <w:kern w:val="28"/>
      <w:szCs w:val="20"/>
    </w:rPr>
  </w:style>
  <w:style w:type="character" w:customStyle="1" w:styleId="leadin">
    <w:name w:val="leadin"/>
    <w:basedOn w:val="DefaultParagraphFont"/>
    <w:rsid w:val="00D7307D"/>
  </w:style>
  <w:style w:type="character" w:customStyle="1" w:styleId="publication">
    <w:name w:val="publication"/>
    <w:basedOn w:val="DefaultParagraphFont"/>
    <w:rsid w:val="00DE2853"/>
  </w:style>
  <w:style w:type="paragraph" w:customStyle="1" w:styleId="BulletinBodyText">
    <w:name w:val="Bulletin Body Text"/>
    <w:basedOn w:val="Normal"/>
    <w:link w:val="BulletinBodyTextChar"/>
    <w:qFormat/>
    <w:rsid w:val="00043E75"/>
    <w:pPr>
      <w:tabs>
        <w:tab w:val="left" w:pos="720"/>
      </w:tabs>
      <w:spacing w:after="0"/>
      <w:ind w:firstLine="720"/>
      <w:jc w:val="both"/>
    </w:pPr>
  </w:style>
  <w:style w:type="character" w:customStyle="1" w:styleId="BulletinBodyTextChar">
    <w:name w:val="Bulletin Body Text Char"/>
    <w:basedOn w:val="DefaultParagraphFont"/>
    <w:link w:val="BulletinBodyText"/>
    <w:rsid w:val="00043E75"/>
    <w:rPr>
      <w:rFonts w:ascii="Times New Roman" w:hAnsi="Times New Roman"/>
      <w:sz w:val="24"/>
    </w:rPr>
  </w:style>
  <w:style w:type="character" w:styleId="IntenseEmphasis">
    <w:name w:val="Intense Emphasis"/>
    <w:basedOn w:val="DefaultParagraphFont"/>
    <w:uiPriority w:val="21"/>
    <w:qFormat/>
    <w:rsid w:val="00043E75"/>
    <w:rPr>
      <w:i/>
      <w:iCs/>
      <w:color w:val="2E74B5" w:themeColor="accent1" w:themeShade="BF"/>
    </w:rPr>
  </w:style>
  <w:style w:type="table" w:styleId="TableGrid">
    <w:name w:val="Table Grid"/>
    <w:basedOn w:val="TableNormal"/>
    <w:uiPriority w:val="39"/>
    <w:rsid w:val="00FB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9074">
      <w:bodyDiv w:val="1"/>
      <w:marLeft w:val="0"/>
      <w:marRight w:val="0"/>
      <w:marTop w:val="0"/>
      <w:marBottom w:val="0"/>
      <w:divBdr>
        <w:top w:val="none" w:sz="0" w:space="0" w:color="auto"/>
        <w:left w:val="none" w:sz="0" w:space="0" w:color="auto"/>
        <w:bottom w:val="none" w:sz="0" w:space="0" w:color="auto"/>
        <w:right w:val="none" w:sz="0" w:space="0" w:color="auto"/>
      </w:divBdr>
    </w:div>
    <w:div w:id="82379943">
      <w:bodyDiv w:val="1"/>
      <w:marLeft w:val="0"/>
      <w:marRight w:val="0"/>
      <w:marTop w:val="0"/>
      <w:marBottom w:val="0"/>
      <w:divBdr>
        <w:top w:val="none" w:sz="0" w:space="0" w:color="auto"/>
        <w:left w:val="none" w:sz="0" w:space="0" w:color="auto"/>
        <w:bottom w:val="none" w:sz="0" w:space="0" w:color="auto"/>
        <w:right w:val="none" w:sz="0" w:space="0" w:color="auto"/>
      </w:divBdr>
    </w:div>
    <w:div w:id="402484608">
      <w:bodyDiv w:val="1"/>
      <w:marLeft w:val="0"/>
      <w:marRight w:val="0"/>
      <w:marTop w:val="0"/>
      <w:marBottom w:val="0"/>
      <w:divBdr>
        <w:top w:val="none" w:sz="0" w:space="0" w:color="auto"/>
        <w:left w:val="none" w:sz="0" w:space="0" w:color="auto"/>
        <w:bottom w:val="none" w:sz="0" w:space="0" w:color="auto"/>
        <w:right w:val="none" w:sz="0" w:space="0" w:color="auto"/>
      </w:divBdr>
    </w:div>
    <w:div w:id="410393261">
      <w:bodyDiv w:val="1"/>
      <w:marLeft w:val="0"/>
      <w:marRight w:val="0"/>
      <w:marTop w:val="0"/>
      <w:marBottom w:val="0"/>
      <w:divBdr>
        <w:top w:val="none" w:sz="0" w:space="0" w:color="auto"/>
        <w:left w:val="none" w:sz="0" w:space="0" w:color="auto"/>
        <w:bottom w:val="none" w:sz="0" w:space="0" w:color="auto"/>
        <w:right w:val="none" w:sz="0" w:space="0" w:color="auto"/>
      </w:divBdr>
    </w:div>
    <w:div w:id="599097194">
      <w:bodyDiv w:val="1"/>
      <w:marLeft w:val="0"/>
      <w:marRight w:val="0"/>
      <w:marTop w:val="0"/>
      <w:marBottom w:val="0"/>
      <w:divBdr>
        <w:top w:val="none" w:sz="0" w:space="0" w:color="auto"/>
        <w:left w:val="none" w:sz="0" w:space="0" w:color="auto"/>
        <w:bottom w:val="none" w:sz="0" w:space="0" w:color="auto"/>
        <w:right w:val="none" w:sz="0" w:space="0" w:color="auto"/>
      </w:divBdr>
    </w:div>
    <w:div w:id="601842106">
      <w:bodyDiv w:val="1"/>
      <w:marLeft w:val="0"/>
      <w:marRight w:val="0"/>
      <w:marTop w:val="0"/>
      <w:marBottom w:val="0"/>
      <w:divBdr>
        <w:top w:val="none" w:sz="0" w:space="0" w:color="auto"/>
        <w:left w:val="none" w:sz="0" w:space="0" w:color="auto"/>
        <w:bottom w:val="none" w:sz="0" w:space="0" w:color="auto"/>
        <w:right w:val="none" w:sz="0" w:space="0" w:color="auto"/>
      </w:divBdr>
    </w:div>
    <w:div w:id="611282272">
      <w:bodyDiv w:val="1"/>
      <w:marLeft w:val="0"/>
      <w:marRight w:val="0"/>
      <w:marTop w:val="0"/>
      <w:marBottom w:val="0"/>
      <w:divBdr>
        <w:top w:val="none" w:sz="0" w:space="0" w:color="auto"/>
        <w:left w:val="none" w:sz="0" w:space="0" w:color="auto"/>
        <w:bottom w:val="none" w:sz="0" w:space="0" w:color="auto"/>
        <w:right w:val="none" w:sz="0" w:space="0" w:color="auto"/>
      </w:divBdr>
    </w:div>
    <w:div w:id="652878645">
      <w:bodyDiv w:val="1"/>
      <w:marLeft w:val="0"/>
      <w:marRight w:val="0"/>
      <w:marTop w:val="0"/>
      <w:marBottom w:val="0"/>
      <w:divBdr>
        <w:top w:val="none" w:sz="0" w:space="0" w:color="auto"/>
        <w:left w:val="none" w:sz="0" w:space="0" w:color="auto"/>
        <w:bottom w:val="none" w:sz="0" w:space="0" w:color="auto"/>
        <w:right w:val="none" w:sz="0" w:space="0" w:color="auto"/>
      </w:divBdr>
    </w:div>
    <w:div w:id="774518507">
      <w:bodyDiv w:val="1"/>
      <w:marLeft w:val="0"/>
      <w:marRight w:val="0"/>
      <w:marTop w:val="0"/>
      <w:marBottom w:val="0"/>
      <w:divBdr>
        <w:top w:val="none" w:sz="0" w:space="0" w:color="auto"/>
        <w:left w:val="none" w:sz="0" w:space="0" w:color="auto"/>
        <w:bottom w:val="none" w:sz="0" w:space="0" w:color="auto"/>
        <w:right w:val="none" w:sz="0" w:space="0" w:color="auto"/>
      </w:divBdr>
    </w:div>
    <w:div w:id="777217786">
      <w:bodyDiv w:val="1"/>
      <w:marLeft w:val="0"/>
      <w:marRight w:val="0"/>
      <w:marTop w:val="0"/>
      <w:marBottom w:val="0"/>
      <w:divBdr>
        <w:top w:val="none" w:sz="0" w:space="0" w:color="auto"/>
        <w:left w:val="none" w:sz="0" w:space="0" w:color="auto"/>
        <w:bottom w:val="none" w:sz="0" w:space="0" w:color="auto"/>
        <w:right w:val="none" w:sz="0" w:space="0" w:color="auto"/>
      </w:divBdr>
    </w:div>
    <w:div w:id="832455198">
      <w:bodyDiv w:val="1"/>
      <w:marLeft w:val="0"/>
      <w:marRight w:val="0"/>
      <w:marTop w:val="0"/>
      <w:marBottom w:val="0"/>
      <w:divBdr>
        <w:top w:val="none" w:sz="0" w:space="0" w:color="auto"/>
        <w:left w:val="none" w:sz="0" w:space="0" w:color="auto"/>
        <w:bottom w:val="none" w:sz="0" w:space="0" w:color="auto"/>
        <w:right w:val="none" w:sz="0" w:space="0" w:color="auto"/>
      </w:divBdr>
    </w:div>
    <w:div w:id="858663745">
      <w:bodyDiv w:val="1"/>
      <w:marLeft w:val="0"/>
      <w:marRight w:val="0"/>
      <w:marTop w:val="0"/>
      <w:marBottom w:val="0"/>
      <w:divBdr>
        <w:top w:val="none" w:sz="0" w:space="0" w:color="auto"/>
        <w:left w:val="none" w:sz="0" w:space="0" w:color="auto"/>
        <w:bottom w:val="none" w:sz="0" w:space="0" w:color="auto"/>
        <w:right w:val="none" w:sz="0" w:space="0" w:color="auto"/>
      </w:divBdr>
    </w:div>
    <w:div w:id="861436485">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1258516047">
      <w:bodyDiv w:val="1"/>
      <w:marLeft w:val="0"/>
      <w:marRight w:val="0"/>
      <w:marTop w:val="0"/>
      <w:marBottom w:val="0"/>
      <w:divBdr>
        <w:top w:val="none" w:sz="0" w:space="0" w:color="auto"/>
        <w:left w:val="none" w:sz="0" w:space="0" w:color="auto"/>
        <w:bottom w:val="none" w:sz="0" w:space="0" w:color="auto"/>
        <w:right w:val="none" w:sz="0" w:space="0" w:color="auto"/>
      </w:divBdr>
    </w:div>
    <w:div w:id="1351564620">
      <w:bodyDiv w:val="1"/>
      <w:marLeft w:val="0"/>
      <w:marRight w:val="0"/>
      <w:marTop w:val="0"/>
      <w:marBottom w:val="0"/>
      <w:divBdr>
        <w:top w:val="none" w:sz="0" w:space="0" w:color="auto"/>
        <w:left w:val="none" w:sz="0" w:space="0" w:color="auto"/>
        <w:bottom w:val="none" w:sz="0" w:space="0" w:color="auto"/>
        <w:right w:val="none" w:sz="0" w:space="0" w:color="auto"/>
      </w:divBdr>
    </w:div>
    <w:div w:id="1406535309">
      <w:bodyDiv w:val="1"/>
      <w:marLeft w:val="0"/>
      <w:marRight w:val="0"/>
      <w:marTop w:val="0"/>
      <w:marBottom w:val="0"/>
      <w:divBdr>
        <w:top w:val="none" w:sz="0" w:space="0" w:color="auto"/>
        <w:left w:val="none" w:sz="0" w:space="0" w:color="auto"/>
        <w:bottom w:val="none" w:sz="0" w:space="0" w:color="auto"/>
        <w:right w:val="none" w:sz="0" w:space="0" w:color="auto"/>
      </w:divBdr>
    </w:div>
    <w:div w:id="1453668099">
      <w:bodyDiv w:val="1"/>
      <w:marLeft w:val="0"/>
      <w:marRight w:val="0"/>
      <w:marTop w:val="0"/>
      <w:marBottom w:val="0"/>
      <w:divBdr>
        <w:top w:val="none" w:sz="0" w:space="0" w:color="auto"/>
        <w:left w:val="none" w:sz="0" w:space="0" w:color="auto"/>
        <w:bottom w:val="none" w:sz="0" w:space="0" w:color="auto"/>
        <w:right w:val="none" w:sz="0" w:space="0" w:color="auto"/>
      </w:divBdr>
    </w:div>
    <w:div w:id="1767773081">
      <w:bodyDiv w:val="1"/>
      <w:marLeft w:val="0"/>
      <w:marRight w:val="0"/>
      <w:marTop w:val="0"/>
      <w:marBottom w:val="0"/>
      <w:divBdr>
        <w:top w:val="none" w:sz="0" w:space="0" w:color="auto"/>
        <w:left w:val="none" w:sz="0" w:space="0" w:color="auto"/>
        <w:bottom w:val="none" w:sz="0" w:space="0" w:color="auto"/>
        <w:right w:val="none" w:sz="0" w:space="0" w:color="auto"/>
      </w:divBdr>
    </w:div>
    <w:div w:id="1983341003">
      <w:bodyDiv w:val="1"/>
      <w:marLeft w:val="0"/>
      <w:marRight w:val="0"/>
      <w:marTop w:val="0"/>
      <w:marBottom w:val="0"/>
      <w:divBdr>
        <w:top w:val="none" w:sz="0" w:space="0" w:color="auto"/>
        <w:left w:val="none" w:sz="0" w:space="0" w:color="auto"/>
        <w:bottom w:val="none" w:sz="0" w:space="0" w:color="auto"/>
        <w:right w:val="none" w:sz="0" w:space="0" w:color="auto"/>
      </w:divBdr>
    </w:div>
    <w:div w:id="2030177879">
      <w:bodyDiv w:val="1"/>
      <w:marLeft w:val="0"/>
      <w:marRight w:val="0"/>
      <w:marTop w:val="0"/>
      <w:marBottom w:val="0"/>
      <w:divBdr>
        <w:top w:val="none" w:sz="0" w:space="0" w:color="auto"/>
        <w:left w:val="none" w:sz="0" w:space="0" w:color="auto"/>
        <w:bottom w:val="none" w:sz="0" w:space="0" w:color="auto"/>
        <w:right w:val="none" w:sz="0" w:space="0" w:color="auto"/>
      </w:divBdr>
    </w:div>
    <w:div w:id="214604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fcc.gov/public/attachments/FCC-21-19A1.pdf" TargetMode="External"/><Relationship Id="rId13" Type="http://schemas.openxmlformats.org/officeDocument/2006/relationships/hyperlink" Target="https://docs.fcc.gov/public/attachments/DA-21-171A1.pdf" TargetMode="External"/><Relationship Id="rId18" Type="http://schemas.openxmlformats.org/officeDocument/2006/relationships/hyperlink" Target="mailto:mtrathen@brookspierce.com" TargetMode="External"/><Relationship Id="rId26" Type="http://schemas.openxmlformats.org/officeDocument/2006/relationships/hyperlink" Target="mailto:pcross@brookspierce.com" TargetMode="External"/><Relationship Id="rId3" Type="http://schemas.openxmlformats.org/officeDocument/2006/relationships/styles" Target="styles.xml"/><Relationship Id="rId21" Type="http://schemas.openxmlformats.org/officeDocument/2006/relationships/hyperlink" Target="mailto:shartzell@brookspierce.com" TargetMode="External"/><Relationship Id="rId7" Type="http://schemas.openxmlformats.org/officeDocument/2006/relationships/endnotes" Target="endnotes.xml"/><Relationship Id="rId12" Type="http://schemas.openxmlformats.org/officeDocument/2006/relationships/hyperlink" Target="https://docs.fcc.gov/public/attachments/DA-21-139A1.pdf" TargetMode="External"/><Relationship Id="rId17" Type="http://schemas.openxmlformats.org/officeDocument/2006/relationships/hyperlink" Target="mailto:mprak@brookspierce.com" TargetMode="External"/><Relationship Id="rId25" Type="http://schemas.openxmlformats.org/officeDocument/2006/relationships/hyperlink" Target="mailto:tnelson@brookspierce.com" TargetMode="External"/><Relationship Id="rId2" Type="http://schemas.openxmlformats.org/officeDocument/2006/relationships/numbering" Target="numbering.xml"/><Relationship Id="rId16" Type="http://schemas.openxmlformats.org/officeDocument/2006/relationships/hyperlink" Target="https://docs.fcc.gov/public/attachments/DA-21-10A1.pdf" TargetMode="External"/><Relationship Id="rId20" Type="http://schemas.openxmlformats.org/officeDocument/2006/relationships/hyperlink" Target="mailto:cramsey@brookspierce.co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fcc.gov/public/attachments/DA-21-141A1.pdf" TargetMode="External"/><Relationship Id="rId24" Type="http://schemas.openxmlformats.org/officeDocument/2006/relationships/hyperlink" Target="mailto:bdavis@brookspierce.com" TargetMode="External"/><Relationship Id="rId5" Type="http://schemas.openxmlformats.org/officeDocument/2006/relationships/webSettings" Target="webSettings.xml"/><Relationship Id="rId15" Type="http://schemas.openxmlformats.org/officeDocument/2006/relationships/hyperlink" Target="https://docs.fcc.gov/public/attachments/DA-21-43A1.pdf" TargetMode="External"/><Relationship Id="rId23" Type="http://schemas.openxmlformats.org/officeDocument/2006/relationships/hyperlink" Target="mailto:espainhour@brookspierce.com" TargetMode="External"/><Relationship Id="rId28" Type="http://schemas.openxmlformats.org/officeDocument/2006/relationships/footer" Target="footer1.xml"/><Relationship Id="rId10" Type="http://schemas.openxmlformats.org/officeDocument/2006/relationships/hyperlink" Target="https://docs.fcc.gov/public/attachments/DA-20-1112A1.pdf" TargetMode="External"/><Relationship Id="rId19" Type="http://schemas.openxmlformats.org/officeDocument/2006/relationships/hyperlink" Target="mailto:dkushner@brookspierce.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fcc.gov/public/attachments/FCC-19-70A1.pdf" TargetMode="External"/><Relationship Id="rId14" Type="http://schemas.openxmlformats.org/officeDocument/2006/relationships/hyperlink" Target="https://docs.fcc.gov/public/attachments/DA-21-112A1.pdf" TargetMode="External"/><Relationship Id="rId22" Type="http://schemas.openxmlformats.org/officeDocument/2006/relationships/hyperlink" Target="mailto:jambrose@brookspierce.com"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411D1-3477-41F2-AEC5-F0AD04F91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1967</Words>
  <Characters>11175</Characters>
  <Application>Microsoft Office Word</Application>
  <DocSecurity>0</DocSecurity>
  <Lines>286</Lines>
  <Paragraphs>101</Paragraphs>
  <ScaleCrop>false</ScaleCrop>
  <HeadingPairs>
    <vt:vector size="2" baseType="variant">
      <vt:variant>
        <vt:lpstr>Title</vt:lpstr>
      </vt:variant>
      <vt:variant>
        <vt:i4>1</vt:i4>
      </vt:variant>
    </vt:vector>
  </HeadingPairs>
  <TitlesOfParts>
    <vt:vector size="1" baseType="lpstr">
      <vt:lpstr/>
    </vt:vector>
  </TitlesOfParts>
  <Company>Brooks Pierce</Company>
  <LinksUpToDate>false</LinksUpToDate>
  <CharactersWithSpaces>13041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Douglas</dc:creator>
  <cp:keywords/>
  <dc:description/>
  <cp:lastModifiedBy>Tim Nelson</cp:lastModifiedBy>
  <cp:revision>2</cp:revision>
  <cp:lastPrinted>2021-02-19T20:25:00Z</cp:lastPrinted>
  <dcterms:created xsi:type="dcterms:W3CDTF">2021-02-19T20:28:00Z</dcterms:created>
  <dcterms:modified xsi:type="dcterms:W3CDTF">2021-02-19T20:28:00Z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ies>
</file>